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.xml" ContentType="application/vnd.openxmlformats-officedocument.wordprocessingml.footer+xml"/>
  <Override PartName="/word/header19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footer3.xml" ContentType="application/vnd.openxmlformats-officedocument.wordprocessingml.footer+xml"/>
  <Override PartName="/word/header21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5.xml" ContentType="application/vnd.openxmlformats-officedocument.wordprocessingml.footer+xml"/>
  <Override PartName="/word/header23.xml" ContentType="application/vnd.openxmlformats-officedocument.wordprocessingml.header+xml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10.xml" ContentType="application/vnd.openxmlformats-officedocument.wordprocessingml.footer+xml"/>
  <Override PartName="/word/header28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55A3" w14:textId="5E52938A" w:rsidR="0009506E" w:rsidRDefault="00CC4B00">
      <w:r w:rsidRPr="00CC4B00">
        <w:rPr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42385898" wp14:editId="1D73390C">
            <wp:extent cx="6087110" cy="8612505"/>
            <wp:effectExtent l="0" t="0" r="8890" b="0"/>
            <wp:docPr id="14653542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5E02" w14:textId="77777777" w:rsidR="0009506E" w:rsidRDefault="0009506E"/>
    <w:p w14:paraId="03F01840" w14:textId="77777777" w:rsidR="0009506E" w:rsidRDefault="0009506E"/>
    <w:p w14:paraId="006D42C9" w14:textId="77777777" w:rsidR="0009506E" w:rsidRDefault="0009506E"/>
    <w:p w14:paraId="0FB69455" w14:textId="77777777" w:rsidR="0009506E" w:rsidRDefault="0009506E"/>
    <w:p w14:paraId="4B452E50" w14:textId="77777777" w:rsidR="0009506E" w:rsidRDefault="0009506E"/>
    <w:p w14:paraId="1129D5F6" w14:textId="77777777" w:rsidR="0009506E" w:rsidRDefault="0009506E">
      <w:pPr>
        <w:sectPr w:rsidR="0009506E">
          <w:pgSz w:w="11906" w:h="16838"/>
          <w:pgMar w:top="1040" w:right="740" w:bottom="280" w:left="1580" w:header="0" w:footer="0" w:gutter="0"/>
          <w:cols w:space="720"/>
          <w:formProt w:val="0"/>
        </w:sectPr>
      </w:pPr>
    </w:p>
    <w:p w14:paraId="0D01FCF0" w14:textId="77777777" w:rsidR="00896848" w:rsidRDefault="00000000">
      <w:pPr>
        <w:pStyle w:val="1"/>
        <w:numPr>
          <w:ilvl w:val="0"/>
          <w:numId w:val="2"/>
        </w:numPr>
        <w:tabs>
          <w:tab w:val="left" w:pos="3463"/>
        </w:tabs>
        <w:spacing w:before="80"/>
        <w:ind w:left="3463" w:hanging="258"/>
      </w:pPr>
      <w:r>
        <w:lastRenderedPageBreak/>
        <w:t>ОБЩИЕ</w:t>
      </w:r>
      <w:r>
        <w:rPr>
          <w:spacing w:val="-12"/>
        </w:rPr>
        <w:t xml:space="preserve"> </w:t>
      </w:r>
      <w:r>
        <w:rPr>
          <w:spacing w:val="-2"/>
        </w:rPr>
        <w:t>ПОЛОЖЕНИЯ</w:t>
      </w:r>
    </w:p>
    <w:p w14:paraId="20512A01" w14:textId="77777777" w:rsidR="00896848" w:rsidRDefault="00896848">
      <w:pPr>
        <w:pStyle w:val="a5"/>
        <w:spacing w:before="91"/>
        <w:rPr>
          <w:b/>
        </w:rPr>
      </w:pPr>
    </w:p>
    <w:p w14:paraId="64C51F49" w14:textId="77777777" w:rsidR="00896848" w:rsidRDefault="00000000">
      <w:pPr>
        <w:pStyle w:val="a9"/>
        <w:numPr>
          <w:ilvl w:val="1"/>
          <w:numId w:val="2"/>
        </w:numPr>
        <w:tabs>
          <w:tab w:val="left" w:pos="1319"/>
        </w:tabs>
        <w:spacing w:line="276" w:lineRule="auto"/>
        <w:ind w:right="107" w:firstLine="566"/>
        <w:rPr>
          <w:sz w:val="26"/>
        </w:rPr>
      </w:pPr>
      <w:r>
        <w:rPr>
          <w:i/>
          <w:sz w:val="26"/>
        </w:rPr>
        <w:t xml:space="preserve">Основная профессиональная образовательная программа высшего образования </w:t>
      </w:r>
      <w:r>
        <w:rPr>
          <w:sz w:val="26"/>
        </w:rPr>
        <w:t xml:space="preserve">(ОПОП ВО) – программа подготовки научных и научно- педагогических кадров в аспирантуре (далее – программа аспирантуры), </w:t>
      </w:r>
      <w:proofErr w:type="gramStart"/>
      <w:r>
        <w:rPr>
          <w:sz w:val="26"/>
        </w:rPr>
        <w:t>реализуемая</w:t>
      </w:r>
      <w:r>
        <w:rPr>
          <w:spacing w:val="28"/>
          <w:sz w:val="26"/>
        </w:rPr>
        <w:t xml:space="preserve">  </w:t>
      </w:r>
      <w:r>
        <w:rPr>
          <w:sz w:val="26"/>
        </w:rPr>
        <w:t>Федеральным</w:t>
      </w:r>
      <w:proofErr w:type="gramEnd"/>
      <w:r>
        <w:rPr>
          <w:spacing w:val="28"/>
          <w:sz w:val="26"/>
        </w:rPr>
        <w:t xml:space="preserve">  </w:t>
      </w:r>
      <w:r>
        <w:rPr>
          <w:sz w:val="26"/>
        </w:rPr>
        <w:t>государственным</w:t>
      </w:r>
      <w:r>
        <w:rPr>
          <w:spacing w:val="28"/>
          <w:sz w:val="26"/>
        </w:rPr>
        <w:t xml:space="preserve">  </w:t>
      </w:r>
      <w:r>
        <w:rPr>
          <w:sz w:val="26"/>
        </w:rPr>
        <w:t>бюджетным</w:t>
      </w:r>
      <w:r>
        <w:rPr>
          <w:spacing w:val="28"/>
          <w:sz w:val="26"/>
        </w:rPr>
        <w:t xml:space="preserve">  </w:t>
      </w:r>
      <w:r>
        <w:rPr>
          <w:sz w:val="26"/>
        </w:rPr>
        <w:t>учреждением</w:t>
      </w:r>
      <w:r>
        <w:rPr>
          <w:spacing w:val="28"/>
          <w:sz w:val="26"/>
        </w:rPr>
        <w:t xml:space="preserve">  </w:t>
      </w:r>
      <w:r>
        <w:rPr>
          <w:spacing w:val="-2"/>
          <w:sz w:val="26"/>
        </w:rPr>
        <w:t>науки</w:t>
      </w:r>
    </w:p>
    <w:p w14:paraId="794E12D3" w14:textId="77777777" w:rsidR="00896848" w:rsidRDefault="00000000">
      <w:pPr>
        <w:pStyle w:val="a5"/>
        <w:spacing w:line="276" w:lineRule="auto"/>
        <w:ind w:left="121" w:right="107"/>
        <w:jc w:val="both"/>
      </w:pPr>
      <w:r>
        <w:t xml:space="preserve">«Федеральный исследовательский центр «Институт прикладной механики Российской академии наук» (ИПРИМ РАН) по научной специальности, предусмотренной номенклатурой научных специальностей, по которым присуждаются ученые степени, </w:t>
      </w:r>
      <w:r>
        <w:rPr>
          <w:b/>
        </w:rPr>
        <w:t xml:space="preserve">1.1.8. Механика деформируемого твердого тела, </w:t>
      </w:r>
      <w:r>
        <w:t>представляет собой систему документов, разработанную и утвержденную ИПРИМ РАН на основе соответствующих нормативных документов.</w:t>
      </w:r>
    </w:p>
    <w:p w14:paraId="43352AA7" w14:textId="77777777" w:rsidR="00896848" w:rsidRDefault="00000000">
      <w:pPr>
        <w:pStyle w:val="a5"/>
        <w:spacing w:line="276" w:lineRule="auto"/>
        <w:ind w:left="121" w:right="110" w:firstLine="566"/>
        <w:jc w:val="both"/>
      </w:pPr>
      <w:r>
        <w:t>ОПОП ВО аспирантуры регламентирует комплекс основных характеристик образования (объем, содержание, планируемые результаты), организационно- педагогических условий реализации образовательного процесса, форм аттестации.</w:t>
      </w:r>
    </w:p>
    <w:p w14:paraId="69B22833" w14:textId="77777777" w:rsidR="00896848" w:rsidRDefault="00000000">
      <w:pPr>
        <w:pStyle w:val="a5"/>
        <w:spacing w:line="276" w:lineRule="auto"/>
        <w:ind w:left="121" w:right="107" w:firstLine="566"/>
        <w:jc w:val="both"/>
      </w:pPr>
      <w:r>
        <w:t>ОПОП включает в себя: план научной деятельности, учебный план, календарный учебный график, индивидуальный план аспиранта, рабочие программы дисциплин, программу практики, программу научной деятельности, программу итоговой аттестации и другие материалы, обеспечивающие качество подготовки обучающихся.</w:t>
      </w:r>
    </w:p>
    <w:p w14:paraId="72BD1D11" w14:textId="77777777" w:rsidR="00896848" w:rsidRDefault="00000000">
      <w:pPr>
        <w:pStyle w:val="a9"/>
        <w:numPr>
          <w:ilvl w:val="1"/>
          <w:numId w:val="2"/>
        </w:numPr>
        <w:tabs>
          <w:tab w:val="left" w:pos="1312"/>
        </w:tabs>
        <w:spacing w:before="240" w:line="276" w:lineRule="auto"/>
        <w:ind w:right="110" w:firstLine="566"/>
        <w:rPr>
          <w:i/>
          <w:sz w:val="26"/>
        </w:rPr>
      </w:pPr>
      <w:r>
        <w:rPr>
          <w:i/>
          <w:sz w:val="26"/>
        </w:rPr>
        <w:t xml:space="preserve">Нормативно-правовую базу разработки ОПОП ВО аспирантуры </w:t>
      </w:r>
      <w:r>
        <w:rPr>
          <w:i/>
          <w:spacing w:val="-2"/>
          <w:sz w:val="26"/>
        </w:rPr>
        <w:t>составляют:</w:t>
      </w:r>
    </w:p>
    <w:p w14:paraId="5C110EA2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line="276" w:lineRule="auto"/>
        <w:ind w:right="109" w:hanging="360"/>
        <w:rPr>
          <w:sz w:val="26"/>
        </w:rPr>
      </w:pPr>
      <w:r>
        <w:rPr>
          <w:sz w:val="26"/>
        </w:rPr>
        <w:t xml:space="preserve">Федеральный закон от 29.12.2012 № 273-ФЗ «Об образовании в Российской </w:t>
      </w:r>
      <w:r>
        <w:rPr>
          <w:spacing w:val="-2"/>
          <w:sz w:val="26"/>
        </w:rPr>
        <w:t>Федерации»;</w:t>
      </w:r>
    </w:p>
    <w:p w14:paraId="156B47A1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line="276" w:lineRule="auto"/>
        <w:ind w:right="109" w:hanging="360"/>
        <w:rPr>
          <w:sz w:val="26"/>
        </w:rPr>
      </w:pPr>
      <w:r>
        <w:rPr>
          <w:sz w:val="26"/>
        </w:rPr>
        <w:t>Федеральный закон от 30.12.2020 № 517-ФЗ «О внесении изменений в Федеральный закон «Об образовании в Российской Федерации» и отдельные законодательные акты Российской Федерации»;</w:t>
      </w:r>
    </w:p>
    <w:p w14:paraId="4FA798BF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line="276" w:lineRule="auto"/>
        <w:ind w:right="110" w:hanging="360"/>
        <w:rPr>
          <w:sz w:val="26"/>
        </w:rPr>
      </w:pPr>
      <w:r>
        <w:rPr>
          <w:sz w:val="26"/>
        </w:rPr>
        <w:t>Федеральный закон от 23.08.1996 № 127-ФЗ «О науке и государственной научно-технической политике»;</w:t>
      </w:r>
    </w:p>
    <w:p w14:paraId="6B9BA622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</w:tabs>
        <w:spacing w:line="298" w:lineRule="exact"/>
        <w:ind w:left="827" w:hanging="346"/>
        <w:rPr>
          <w:sz w:val="26"/>
        </w:rPr>
      </w:pPr>
      <w:r>
        <w:rPr>
          <w:sz w:val="26"/>
        </w:rPr>
        <w:t>Постановление</w:t>
      </w:r>
      <w:r>
        <w:rPr>
          <w:spacing w:val="32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9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30"/>
          <w:sz w:val="26"/>
        </w:rPr>
        <w:t xml:space="preserve"> </w:t>
      </w:r>
      <w:r>
        <w:rPr>
          <w:sz w:val="26"/>
        </w:rPr>
        <w:t>от</w:t>
      </w:r>
      <w:r>
        <w:rPr>
          <w:spacing w:val="29"/>
          <w:sz w:val="26"/>
        </w:rPr>
        <w:t xml:space="preserve"> </w:t>
      </w:r>
      <w:r>
        <w:rPr>
          <w:sz w:val="26"/>
        </w:rPr>
        <w:t>24.09.2013</w:t>
      </w:r>
      <w:r>
        <w:rPr>
          <w:spacing w:val="30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pacing w:val="-5"/>
          <w:sz w:val="26"/>
        </w:rPr>
        <w:t>842</w:t>
      </w:r>
    </w:p>
    <w:p w14:paraId="4D4162E2" w14:textId="77777777" w:rsidR="00896848" w:rsidRDefault="00000000">
      <w:pPr>
        <w:pStyle w:val="a5"/>
        <w:spacing w:before="44"/>
        <w:ind w:left="841"/>
        <w:jc w:val="both"/>
      </w:pPr>
      <w:r>
        <w:t>«О</w:t>
      </w:r>
      <w:r>
        <w:rPr>
          <w:spacing w:val="-9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присуждения</w:t>
      </w:r>
      <w:r>
        <w:rPr>
          <w:spacing w:val="-9"/>
        </w:rPr>
        <w:t xml:space="preserve"> </w:t>
      </w:r>
      <w:r>
        <w:t>ученых</w:t>
      </w:r>
      <w:r>
        <w:rPr>
          <w:spacing w:val="-9"/>
        </w:rPr>
        <w:t xml:space="preserve"> </w:t>
      </w:r>
      <w:r>
        <w:rPr>
          <w:spacing w:val="-2"/>
        </w:rPr>
        <w:t>степеней»;</w:t>
      </w:r>
    </w:p>
    <w:p w14:paraId="607B4DBE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</w:tabs>
        <w:spacing w:before="47"/>
        <w:ind w:left="827" w:hanging="346"/>
        <w:rPr>
          <w:sz w:val="26"/>
        </w:rPr>
      </w:pPr>
      <w:r>
        <w:rPr>
          <w:sz w:val="26"/>
        </w:rPr>
        <w:t>Постановление</w:t>
      </w:r>
      <w:r>
        <w:rPr>
          <w:spacing w:val="29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8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9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8"/>
          <w:sz w:val="26"/>
        </w:rPr>
        <w:t xml:space="preserve"> </w:t>
      </w:r>
      <w:r>
        <w:rPr>
          <w:sz w:val="26"/>
        </w:rPr>
        <w:t>от</w:t>
      </w:r>
      <w:r>
        <w:rPr>
          <w:spacing w:val="27"/>
          <w:sz w:val="26"/>
        </w:rPr>
        <w:t xml:space="preserve"> </w:t>
      </w:r>
      <w:r>
        <w:rPr>
          <w:sz w:val="26"/>
        </w:rPr>
        <w:t>30</w:t>
      </w:r>
      <w:r>
        <w:rPr>
          <w:spacing w:val="28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28"/>
          <w:sz w:val="26"/>
        </w:rPr>
        <w:t xml:space="preserve"> </w:t>
      </w:r>
      <w:r>
        <w:rPr>
          <w:sz w:val="26"/>
        </w:rPr>
        <w:t>2021</w:t>
      </w:r>
      <w:r>
        <w:rPr>
          <w:spacing w:val="28"/>
          <w:sz w:val="26"/>
        </w:rPr>
        <w:t xml:space="preserve"> </w:t>
      </w:r>
      <w:r>
        <w:rPr>
          <w:spacing w:val="-5"/>
          <w:sz w:val="26"/>
        </w:rPr>
        <w:t>г.</w:t>
      </w:r>
    </w:p>
    <w:p w14:paraId="75626376" w14:textId="77777777" w:rsidR="00896848" w:rsidRDefault="00000000">
      <w:pPr>
        <w:pStyle w:val="a5"/>
        <w:spacing w:before="44" w:line="276" w:lineRule="auto"/>
        <w:ind w:left="840" w:right="111"/>
        <w:jc w:val="both"/>
      </w:pPr>
      <w:r>
        <w:t>№ 2122 «Об утверждении Положения о подготовке научных и научно- педагогических кадров в аспирантуре (адъюнктуре)»;</w:t>
      </w:r>
    </w:p>
    <w:p w14:paraId="5A8EA638" w14:textId="77777777" w:rsidR="00896848" w:rsidRDefault="00000000">
      <w:pPr>
        <w:pStyle w:val="a9"/>
        <w:numPr>
          <w:ilvl w:val="0"/>
          <w:numId w:val="21"/>
        </w:numPr>
        <w:tabs>
          <w:tab w:val="left" w:pos="825"/>
          <w:tab w:val="left" w:pos="840"/>
        </w:tabs>
        <w:spacing w:line="276" w:lineRule="auto"/>
        <w:ind w:left="840" w:right="108" w:hanging="361"/>
        <w:rPr>
          <w:sz w:val="26"/>
        </w:rPr>
        <w:sectPr w:rsidR="00896848">
          <w:headerReference w:type="default" r:id="rId8"/>
          <w:pgSz w:w="11906" w:h="16838"/>
          <w:pgMar w:top="1040" w:right="740" w:bottom="280" w:left="1580" w:header="718" w:footer="0" w:gutter="0"/>
          <w:pgNumType w:start="2"/>
          <w:cols w:space="720"/>
          <w:formProt w:val="0"/>
          <w:docGrid w:linePitch="100" w:charSpace="4096"/>
        </w:sectPr>
      </w:pPr>
      <w:r>
        <w:rPr>
          <w:sz w:val="26"/>
        </w:rPr>
        <w:t>Приказ Минобрнауки России от 24.02.2021 № 118 «Об утверждении номенклатуры научных специальностей, по которым присуждаются ученые степени,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внесении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защите диссертаций на соискание ученой степени кандидата наук, на соискание ученой степени доктора наук, утвержденное приказом Министерства образования и науки Российской Федерации от 10 ноября 2017 г. № 1093»;</w:t>
      </w:r>
    </w:p>
    <w:p w14:paraId="2D8B9207" w14:textId="77777777" w:rsidR="00896848" w:rsidRDefault="00000000">
      <w:pPr>
        <w:pStyle w:val="a9"/>
        <w:numPr>
          <w:ilvl w:val="0"/>
          <w:numId w:val="21"/>
        </w:numPr>
        <w:tabs>
          <w:tab w:val="left" w:pos="826"/>
          <w:tab w:val="left" w:pos="841"/>
        </w:tabs>
        <w:spacing w:before="80" w:line="276" w:lineRule="auto"/>
        <w:ind w:right="108" w:hanging="361"/>
        <w:rPr>
          <w:sz w:val="26"/>
        </w:rPr>
      </w:pPr>
      <w:r>
        <w:rPr>
          <w:sz w:val="26"/>
        </w:rPr>
        <w:lastRenderedPageBreak/>
        <w:t>Приказ Министерства науки и высшего образования Российской Федерации от 24.08.2021 № 786 «Об установлении соответствия направлений подготовки научно-педагогических кадров в аспирантуре (адъюнктуре) научным специальностям, предусмотренным номенклатурой научных специальностей, по которым присуждаются ученые степени, утвержденной приказом Министерства науки и высшего образования Российской Федерации от 24 февраля 2021 г. № 118»;</w:t>
      </w:r>
    </w:p>
    <w:p w14:paraId="5E6DEEA8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line="276" w:lineRule="auto"/>
        <w:ind w:right="107" w:hanging="360"/>
        <w:rPr>
          <w:sz w:val="26"/>
        </w:rPr>
      </w:pPr>
      <w:r>
        <w:rPr>
          <w:sz w:val="26"/>
        </w:rPr>
        <w:t>Приказ Министерства науки и высшего образования Российской Федерации от 06.08.2021 № 721 «Об утверждении Порядка приема на обучение по образовательным программам высшего образования - программам подготовки научных и научно-педагогических кадров в аспирантуре»;</w:t>
      </w:r>
    </w:p>
    <w:p w14:paraId="3A699440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</w:tabs>
        <w:spacing w:line="299" w:lineRule="exact"/>
        <w:ind w:left="827" w:hanging="346"/>
        <w:rPr>
          <w:sz w:val="26"/>
        </w:rPr>
      </w:pPr>
      <w:r>
        <w:rPr>
          <w:sz w:val="26"/>
        </w:rPr>
        <w:t>Приказ</w:t>
      </w:r>
      <w:r>
        <w:rPr>
          <w:spacing w:val="-1"/>
          <w:sz w:val="26"/>
        </w:rPr>
        <w:t xml:space="preserve"> </w:t>
      </w:r>
      <w:r>
        <w:rPr>
          <w:sz w:val="26"/>
        </w:rPr>
        <w:t>Министерства науки и</w:t>
      </w:r>
      <w:r>
        <w:rPr>
          <w:spacing w:val="-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РФ от</w:t>
      </w:r>
      <w:r>
        <w:rPr>
          <w:spacing w:val="-1"/>
          <w:sz w:val="26"/>
        </w:rPr>
        <w:t xml:space="preserve"> </w:t>
      </w:r>
      <w:r>
        <w:rPr>
          <w:sz w:val="26"/>
        </w:rPr>
        <w:t>13.10.2021 №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942</w:t>
      </w:r>
    </w:p>
    <w:p w14:paraId="7F692055" w14:textId="77777777" w:rsidR="00896848" w:rsidRDefault="00000000">
      <w:pPr>
        <w:pStyle w:val="a5"/>
        <w:spacing w:before="47" w:line="276" w:lineRule="auto"/>
        <w:ind w:left="841" w:right="107" w:hanging="1"/>
        <w:jc w:val="both"/>
      </w:pPr>
      <w:r>
        <w:t>«О Порядке и сроке прикрепления к образовательным организациям</w:t>
      </w:r>
      <w:r>
        <w:rPr>
          <w:spacing w:val="40"/>
        </w:rPr>
        <w:t xml:space="preserve"> </w:t>
      </w:r>
      <w:r>
        <w:t>высшего образования, образовательным организациям дополнительного профессионального образования и научным организациям для подготовки диссертации на соискание ученой степени кандидата наук без освоения программы подготовки научных и научно-педагогических кадров в аспирантуре (адъюнктуре)»;</w:t>
      </w:r>
    </w:p>
    <w:p w14:paraId="7F0A48D9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</w:tabs>
        <w:spacing w:line="297" w:lineRule="exact"/>
        <w:ind w:left="827" w:hanging="346"/>
        <w:rPr>
          <w:sz w:val="26"/>
        </w:rPr>
      </w:pPr>
      <w:r>
        <w:rPr>
          <w:sz w:val="26"/>
        </w:rPr>
        <w:t>Приказ Министерства науки и 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20.10.2021 №</w:t>
      </w:r>
      <w:r>
        <w:rPr>
          <w:spacing w:val="2"/>
          <w:sz w:val="26"/>
        </w:rPr>
        <w:t xml:space="preserve"> </w:t>
      </w:r>
      <w:r>
        <w:rPr>
          <w:spacing w:val="-5"/>
          <w:sz w:val="26"/>
        </w:rPr>
        <w:t>951</w:t>
      </w:r>
    </w:p>
    <w:p w14:paraId="4899A34B" w14:textId="77777777" w:rsidR="00896848" w:rsidRDefault="00000000">
      <w:pPr>
        <w:pStyle w:val="a5"/>
        <w:spacing w:before="44" w:line="276" w:lineRule="auto"/>
        <w:ind w:left="841" w:right="107"/>
        <w:jc w:val="both"/>
      </w:pPr>
      <w:r>
        <w:t>«Об утверждении федеральных государственных требований к структуре программ подготовки научных и научно-педагогических кадров в аспирантуре (адъюнктуре), 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аспирантов (адъюнктов)»;</w:t>
      </w:r>
    </w:p>
    <w:p w14:paraId="491A54D4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2"/>
        </w:tabs>
        <w:spacing w:before="1" w:line="276" w:lineRule="auto"/>
        <w:ind w:left="842" w:right="109" w:hanging="361"/>
        <w:rPr>
          <w:sz w:val="26"/>
        </w:rPr>
      </w:pPr>
      <w:r>
        <w:rPr>
          <w:sz w:val="26"/>
        </w:rPr>
        <w:t>Приказ Минобрнауки Российской Федерации от 28.03.2014 № 247 «Об утверждении Порядка прикрепления лиц для сдачи кандидатских экзаменов и их перечня»;</w:t>
      </w:r>
    </w:p>
    <w:p w14:paraId="12352807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before="1" w:line="276" w:lineRule="auto"/>
        <w:ind w:right="108" w:hanging="360"/>
        <w:rPr>
          <w:sz w:val="26"/>
        </w:rPr>
      </w:pPr>
      <w:r>
        <w:rPr>
          <w:sz w:val="26"/>
        </w:rPr>
        <w:t>Приказ</w:t>
      </w:r>
      <w:r>
        <w:rPr>
          <w:spacing w:val="-5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27.11.2015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1383</w:t>
      </w:r>
      <w:r>
        <w:rPr>
          <w:spacing w:val="-6"/>
          <w:sz w:val="26"/>
        </w:rPr>
        <w:t xml:space="preserve"> </w:t>
      </w:r>
      <w:r>
        <w:rPr>
          <w:sz w:val="26"/>
        </w:rPr>
        <w:t>«Об</w:t>
      </w:r>
      <w:r>
        <w:rPr>
          <w:spacing w:val="-3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Положения о практике обучающихся, осваивающих основные профессиональные образовательные программы высшего образования»;</w:t>
      </w:r>
    </w:p>
    <w:p w14:paraId="1C4D544F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line="276" w:lineRule="auto"/>
        <w:ind w:right="109" w:hanging="360"/>
        <w:rPr>
          <w:sz w:val="26"/>
        </w:rPr>
      </w:pPr>
      <w:r>
        <w:rPr>
          <w:sz w:val="26"/>
        </w:rPr>
        <w:t>Приказ Министерства науки и высшего образования Российской Федерации, Министерства просвещения Российской Федерации от 05.08.2020 № 885/390</w:t>
      </w:r>
    </w:p>
    <w:p w14:paraId="5DA82447" w14:textId="77777777" w:rsidR="00896848" w:rsidRDefault="00000000">
      <w:pPr>
        <w:pStyle w:val="a5"/>
        <w:spacing w:line="294" w:lineRule="exact"/>
        <w:ind w:left="841"/>
        <w:jc w:val="both"/>
      </w:pPr>
      <w:r>
        <w:t>«О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rPr>
          <w:spacing w:val="-2"/>
        </w:rPr>
        <w:t>обучающихся»;</w:t>
      </w:r>
    </w:p>
    <w:p w14:paraId="16849FDF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before="42" w:line="276" w:lineRule="auto"/>
        <w:ind w:right="108" w:hanging="360"/>
        <w:rPr>
          <w:sz w:val="26"/>
        </w:rPr>
      </w:pPr>
      <w:r>
        <w:rPr>
          <w:sz w:val="26"/>
        </w:rPr>
        <w:t>Приказ Министерства образования и науки Российской Федерации от 13.06.2013 № 455 «Об утверждении порядка и оснований предоставления академического отпуска обучающимся»;</w:t>
      </w:r>
    </w:p>
    <w:p w14:paraId="78F5ECF3" w14:textId="77777777" w:rsidR="00896848" w:rsidRDefault="00000000">
      <w:pPr>
        <w:pStyle w:val="a9"/>
        <w:numPr>
          <w:ilvl w:val="0"/>
          <w:numId w:val="21"/>
        </w:numPr>
        <w:tabs>
          <w:tab w:val="left" w:pos="827"/>
          <w:tab w:val="left" w:pos="841"/>
        </w:tabs>
        <w:spacing w:line="276" w:lineRule="auto"/>
        <w:ind w:right="108" w:hanging="360"/>
        <w:rPr>
          <w:sz w:val="26"/>
        </w:rPr>
      </w:pPr>
      <w:r>
        <w:rPr>
          <w:sz w:val="26"/>
        </w:rPr>
        <w:t>Приказ Министерства образования и науки РФ от 15.03.2013 № 185 «Об утверждении порядка применения к обучающимся и снятия с обучающихся мер дисциплинарного взыскания»;</w:t>
      </w:r>
    </w:p>
    <w:p w14:paraId="0D90164C" w14:textId="77777777" w:rsidR="00896848" w:rsidRDefault="00000000">
      <w:pPr>
        <w:pStyle w:val="a9"/>
        <w:numPr>
          <w:ilvl w:val="0"/>
          <w:numId w:val="21"/>
        </w:numPr>
        <w:tabs>
          <w:tab w:val="left" w:pos="826"/>
          <w:tab w:val="left" w:pos="840"/>
        </w:tabs>
        <w:spacing w:before="1" w:line="276" w:lineRule="auto"/>
        <w:ind w:left="840" w:right="109" w:hanging="360"/>
        <w:rPr>
          <w:sz w:val="26"/>
        </w:rPr>
        <w:sectPr w:rsidR="00896848">
          <w:headerReference w:type="default" r:id="rId9"/>
          <w:headerReference w:type="first" r:id="rId10"/>
          <w:pgSz w:w="11906" w:h="16838"/>
          <w:pgMar w:top="1040" w:right="740" w:bottom="280" w:left="1580" w:header="718" w:footer="0" w:gutter="0"/>
          <w:cols w:space="720"/>
          <w:formProt w:val="0"/>
          <w:docGrid w:linePitch="100" w:charSpace="4096"/>
        </w:sectPr>
      </w:pPr>
      <w:r>
        <w:rPr>
          <w:sz w:val="26"/>
        </w:rPr>
        <w:t xml:space="preserve">Приказ Министерства образования и науки Российской Федерации от 27 декабря 2016 года № 1663 «Об утверждении Порядка назначения </w:t>
      </w:r>
      <w:proofErr w:type="gramStart"/>
      <w:r>
        <w:rPr>
          <w:sz w:val="26"/>
        </w:rPr>
        <w:t>государственной</w:t>
      </w:r>
      <w:r>
        <w:rPr>
          <w:spacing w:val="64"/>
          <w:sz w:val="26"/>
        </w:rPr>
        <w:t xml:space="preserve">  </w:t>
      </w:r>
      <w:r>
        <w:rPr>
          <w:sz w:val="26"/>
        </w:rPr>
        <w:t>академической</w:t>
      </w:r>
      <w:proofErr w:type="gramEnd"/>
      <w:r>
        <w:rPr>
          <w:spacing w:val="64"/>
          <w:sz w:val="26"/>
        </w:rPr>
        <w:t xml:space="preserve">  </w:t>
      </w:r>
      <w:r>
        <w:rPr>
          <w:sz w:val="26"/>
        </w:rPr>
        <w:t>стипендии</w:t>
      </w:r>
      <w:r>
        <w:rPr>
          <w:spacing w:val="64"/>
          <w:sz w:val="26"/>
        </w:rPr>
        <w:t xml:space="preserve">  </w:t>
      </w:r>
      <w:r>
        <w:rPr>
          <w:sz w:val="26"/>
        </w:rPr>
        <w:t>и</w:t>
      </w:r>
      <w:r>
        <w:rPr>
          <w:spacing w:val="64"/>
          <w:sz w:val="26"/>
        </w:rPr>
        <w:t xml:space="preserve">  </w:t>
      </w:r>
      <w:r>
        <w:rPr>
          <w:sz w:val="26"/>
        </w:rPr>
        <w:t>(или)</w:t>
      </w:r>
      <w:r>
        <w:rPr>
          <w:spacing w:val="64"/>
          <w:sz w:val="26"/>
        </w:rPr>
        <w:t xml:space="preserve">  </w:t>
      </w:r>
      <w:r>
        <w:rPr>
          <w:sz w:val="26"/>
        </w:rPr>
        <w:t>государственной</w:t>
      </w:r>
    </w:p>
    <w:p w14:paraId="6BB42A5D" w14:textId="77777777" w:rsidR="00896848" w:rsidRDefault="00000000">
      <w:pPr>
        <w:pStyle w:val="a5"/>
        <w:spacing w:before="80" w:line="276" w:lineRule="auto"/>
        <w:ind w:left="841" w:right="108"/>
        <w:jc w:val="both"/>
      </w:pPr>
      <w:r>
        <w:lastRenderedPageBreak/>
        <w:t>социальной стипендии студентам, обучающимся по очной форме обучения</w:t>
      </w:r>
      <w:r>
        <w:rPr>
          <w:spacing w:val="40"/>
        </w:rPr>
        <w:t xml:space="preserve"> </w:t>
      </w:r>
      <w:r>
        <w:t xml:space="preserve">за счет бюджетных ассигнований федерального бюджета, государственной стипендии аспирантам, ординаторам, ассистентам-стажерам, обучающимся по очной форме обучения за счет бюджетных ассигнований федерального бюджета, выплаты стипендий слушателям подготовительных отделений федеральных государственных образовательных организаций высшего образования, обучающимся за счет бюджетных ассигнований федерального </w:t>
      </w:r>
      <w:r>
        <w:rPr>
          <w:spacing w:val="-2"/>
        </w:rPr>
        <w:t>бюджета»;</w:t>
      </w:r>
    </w:p>
    <w:p w14:paraId="79CA19EF" w14:textId="77777777" w:rsidR="00896848" w:rsidRDefault="00000000">
      <w:pPr>
        <w:pStyle w:val="a9"/>
        <w:numPr>
          <w:ilvl w:val="0"/>
          <w:numId w:val="21"/>
        </w:numPr>
        <w:tabs>
          <w:tab w:val="left" w:pos="826"/>
          <w:tab w:val="left" w:pos="840"/>
        </w:tabs>
        <w:spacing w:before="2" w:line="276" w:lineRule="auto"/>
        <w:ind w:left="840" w:right="112" w:hanging="360"/>
        <w:rPr>
          <w:sz w:val="26"/>
        </w:rPr>
      </w:pPr>
      <w:r>
        <w:rPr>
          <w:sz w:val="26"/>
        </w:rPr>
        <w:t>Паспорт специальности 1.1.8. Механика деформируемого твердого тела номенклатуры специальностей научных работников;</w:t>
      </w:r>
    </w:p>
    <w:p w14:paraId="5951D23F" w14:textId="77777777" w:rsidR="00896848" w:rsidRDefault="00000000">
      <w:pPr>
        <w:pStyle w:val="a9"/>
        <w:numPr>
          <w:ilvl w:val="0"/>
          <w:numId w:val="21"/>
        </w:numPr>
        <w:tabs>
          <w:tab w:val="left" w:pos="826"/>
          <w:tab w:val="left" w:pos="840"/>
        </w:tabs>
        <w:spacing w:line="276" w:lineRule="auto"/>
        <w:ind w:left="840" w:right="107" w:hanging="360"/>
        <w:rPr>
          <w:sz w:val="26"/>
        </w:rPr>
      </w:pPr>
      <w:r>
        <w:rPr>
          <w:sz w:val="26"/>
        </w:rPr>
        <w:t>Устав ИПРИМ РАН;</w:t>
      </w:r>
    </w:p>
    <w:p w14:paraId="32FB8E6F" w14:textId="77777777" w:rsidR="00896848" w:rsidRDefault="00000000">
      <w:pPr>
        <w:pStyle w:val="a9"/>
        <w:numPr>
          <w:ilvl w:val="0"/>
          <w:numId w:val="21"/>
        </w:numPr>
        <w:tabs>
          <w:tab w:val="left" w:pos="825"/>
          <w:tab w:val="left" w:pos="839"/>
        </w:tabs>
        <w:spacing w:line="276" w:lineRule="auto"/>
        <w:ind w:left="839" w:right="110" w:hanging="360"/>
        <w:rPr>
          <w:sz w:val="26"/>
        </w:rPr>
      </w:pPr>
      <w:r>
        <w:rPr>
          <w:sz w:val="26"/>
        </w:rPr>
        <w:t>Локальные нормативные акты ИПРИМ РАН, регламентирующие образовательную деятельность по образовательным программам подготовки кадров высшей квалификации в аспирантуре.</w:t>
      </w:r>
    </w:p>
    <w:p w14:paraId="7794001A" w14:textId="77777777" w:rsidR="00896848" w:rsidRDefault="00000000">
      <w:pPr>
        <w:pStyle w:val="a9"/>
        <w:numPr>
          <w:ilvl w:val="1"/>
          <w:numId w:val="2"/>
        </w:numPr>
        <w:tabs>
          <w:tab w:val="left" w:pos="1257"/>
        </w:tabs>
        <w:spacing w:before="238" w:line="276" w:lineRule="auto"/>
        <w:ind w:left="119" w:right="110" w:firstLine="566"/>
        <w:rPr>
          <w:i/>
          <w:sz w:val="26"/>
        </w:rPr>
      </w:pPr>
      <w:r>
        <w:rPr>
          <w:i/>
          <w:sz w:val="26"/>
        </w:rPr>
        <w:t>Общая характеристика программы подготовки научных и научно- педагогических кадров в аспирантуре</w:t>
      </w:r>
    </w:p>
    <w:p w14:paraId="03D4E61A" w14:textId="77777777" w:rsidR="00896848" w:rsidRDefault="00000000">
      <w:pPr>
        <w:pStyle w:val="a9"/>
        <w:numPr>
          <w:ilvl w:val="2"/>
          <w:numId w:val="2"/>
        </w:numPr>
        <w:tabs>
          <w:tab w:val="left" w:pos="766"/>
        </w:tabs>
        <w:spacing w:line="294" w:lineRule="exact"/>
        <w:ind w:left="766" w:hanging="647"/>
        <w:rPr>
          <w:sz w:val="26"/>
        </w:rPr>
      </w:pPr>
      <w:r>
        <w:rPr>
          <w:sz w:val="26"/>
        </w:rPr>
        <w:t>Цель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аспирантуры</w:t>
      </w:r>
    </w:p>
    <w:p w14:paraId="198C2247" w14:textId="77777777" w:rsidR="00896848" w:rsidRDefault="00000000">
      <w:pPr>
        <w:pStyle w:val="a5"/>
        <w:spacing w:before="44" w:line="276" w:lineRule="auto"/>
        <w:ind w:left="119" w:right="111" w:firstLine="566"/>
        <w:jc w:val="both"/>
      </w:pPr>
      <w:r>
        <w:t xml:space="preserve">Целью программы аспирантуры является осуществление научной (научно- исследовательской) деятельности для подготовки к защите диссертации на соискание ученой степени кандидата физико-математических или технических </w:t>
      </w:r>
      <w:r>
        <w:rPr>
          <w:spacing w:val="-2"/>
        </w:rPr>
        <w:t>наук.</w:t>
      </w:r>
    </w:p>
    <w:p w14:paraId="300BC56D" w14:textId="77777777" w:rsidR="00896848" w:rsidRDefault="00000000">
      <w:pPr>
        <w:pStyle w:val="a5"/>
        <w:spacing w:line="276" w:lineRule="auto"/>
        <w:ind w:left="119" w:right="111" w:firstLine="566"/>
        <w:jc w:val="both"/>
      </w:pPr>
      <w:r>
        <w:t>Подготовка диссертации к защите включает в себя выполнение индивидуального плана научной деятельности, написание, оформление и представление диссертации для прохождения итоговой аттестации.</w:t>
      </w:r>
    </w:p>
    <w:p w14:paraId="4EA1B2F3" w14:textId="77777777" w:rsidR="00896848" w:rsidRDefault="00000000">
      <w:pPr>
        <w:pStyle w:val="a9"/>
        <w:numPr>
          <w:ilvl w:val="2"/>
          <w:numId w:val="2"/>
        </w:numPr>
        <w:tabs>
          <w:tab w:val="left" w:pos="766"/>
        </w:tabs>
        <w:ind w:left="766" w:hanging="647"/>
        <w:rPr>
          <w:sz w:val="26"/>
        </w:rPr>
      </w:pPr>
      <w:r>
        <w:rPr>
          <w:sz w:val="26"/>
        </w:rPr>
        <w:t>Срок</w:t>
      </w:r>
      <w:r>
        <w:rPr>
          <w:spacing w:val="-9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аспирантуры</w:t>
      </w:r>
    </w:p>
    <w:p w14:paraId="2C5AF1A4" w14:textId="77777777" w:rsidR="00896848" w:rsidRDefault="00000000">
      <w:pPr>
        <w:pStyle w:val="a5"/>
        <w:spacing w:before="44" w:line="276" w:lineRule="auto"/>
        <w:ind w:left="119" w:right="112" w:firstLine="566"/>
        <w:jc w:val="both"/>
      </w:pPr>
      <w:r>
        <w:t>Освоение программ аспирантуры осуществляется в очной форме. Срок освоения ОПОП ВО аспирантуры по научной специальности 1.1.8. Механика деформируемого твердого тела составляет 4 года.</w:t>
      </w:r>
    </w:p>
    <w:p w14:paraId="37F4E07E" w14:textId="77777777" w:rsidR="00896848" w:rsidRDefault="00000000">
      <w:pPr>
        <w:pStyle w:val="a9"/>
        <w:numPr>
          <w:ilvl w:val="2"/>
          <w:numId w:val="2"/>
        </w:numPr>
        <w:tabs>
          <w:tab w:val="left" w:pos="766"/>
        </w:tabs>
        <w:spacing w:before="1"/>
        <w:ind w:left="766" w:hanging="647"/>
        <w:rPr>
          <w:sz w:val="26"/>
        </w:rPr>
      </w:pPr>
      <w:r>
        <w:rPr>
          <w:sz w:val="26"/>
        </w:rPr>
        <w:t>Трудоемкость</w:t>
      </w:r>
      <w:r>
        <w:rPr>
          <w:spacing w:val="-11"/>
          <w:sz w:val="26"/>
        </w:rPr>
        <w:t xml:space="preserve"> </w:t>
      </w:r>
      <w:r>
        <w:rPr>
          <w:sz w:val="26"/>
        </w:rPr>
        <w:t>ОПОП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аспирантуры</w:t>
      </w:r>
    </w:p>
    <w:p w14:paraId="4855194A" w14:textId="67391EF6" w:rsidR="00896848" w:rsidRDefault="00000000">
      <w:pPr>
        <w:pStyle w:val="a5"/>
        <w:spacing w:before="44" w:line="276" w:lineRule="auto"/>
        <w:ind w:left="119" w:right="112" w:firstLine="566"/>
        <w:jc w:val="both"/>
      </w:pPr>
      <w:r>
        <w:t>Объем программы аспирантуры, реализуемый за один учебный год,</w:t>
      </w:r>
      <w:r>
        <w:rPr>
          <w:spacing w:val="40"/>
        </w:rPr>
        <w:t xml:space="preserve"> </w:t>
      </w:r>
      <w:r>
        <w:t xml:space="preserve">составляет </w:t>
      </w:r>
      <w:r w:rsidR="0009506E">
        <w:t xml:space="preserve">240 </w:t>
      </w:r>
      <w:proofErr w:type="spellStart"/>
      <w:r w:rsidR="0009506E">
        <w:t>з.е</w:t>
      </w:r>
      <w:proofErr w:type="spellEnd"/>
      <w:r>
        <w:t xml:space="preserve">. Общая трудоемкость освоения ОПОП ВО за весь период обучения по данной научной специальности составляет </w:t>
      </w:r>
      <w:r w:rsidR="0009506E">
        <w:t xml:space="preserve">15 </w:t>
      </w:r>
      <w:proofErr w:type="spellStart"/>
      <w:r w:rsidR="0009506E">
        <w:t>з.е</w:t>
      </w:r>
      <w:proofErr w:type="spellEnd"/>
      <w:r w:rsidR="0009506E">
        <w:t>.</w:t>
      </w:r>
    </w:p>
    <w:p w14:paraId="03B80BB8" w14:textId="77777777" w:rsidR="00896848" w:rsidRDefault="00000000">
      <w:pPr>
        <w:pStyle w:val="a9"/>
        <w:numPr>
          <w:ilvl w:val="1"/>
          <w:numId w:val="2"/>
        </w:numPr>
        <w:tabs>
          <w:tab w:val="left" w:pos="1137"/>
        </w:tabs>
        <w:spacing w:before="240"/>
        <w:ind w:left="1137" w:hanging="452"/>
        <w:rPr>
          <w:i/>
          <w:sz w:val="26"/>
        </w:rPr>
      </w:pPr>
      <w:r>
        <w:rPr>
          <w:i/>
          <w:sz w:val="26"/>
        </w:rPr>
        <w:t>Требования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уровню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поступающего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7"/>
          <w:sz w:val="26"/>
        </w:rPr>
        <w:t xml:space="preserve"> </w:t>
      </w:r>
      <w:r>
        <w:rPr>
          <w:i/>
          <w:spacing w:val="-2"/>
          <w:sz w:val="26"/>
        </w:rPr>
        <w:t>аспирантуру</w:t>
      </w:r>
    </w:p>
    <w:p w14:paraId="46A65188" w14:textId="77777777" w:rsidR="00896848" w:rsidRDefault="00000000">
      <w:pPr>
        <w:pStyle w:val="a5"/>
        <w:spacing w:before="45" w:line="276" w:lineRule="auto"/>
        <w:ind w:left="118" w:right="111" w:firstLine="566"/>
        <w:jc w:val="both"/>
        <w:sectPr w:rsidR="00896848">
          <w:headerReference w:type="default" r:id="rId11"/>
          <w:headerReference w:type="first" r:id="rId12"/>
          <w:pgSz w:w="11906" w:h="16838"/>
          <w:pgMar w:top="1040" w:right="740" w:bottom="280" w:left="1580" w:header="718" w:footer="0" w:gutter="0"/>
          <w:cols w:space="720"/>
          <w:formProt w:val="0"/>
          <w:docGrid w:linePitch="100" w:charSpace="4096"/>
        </w:sectPr>
      </w:pPr>
      <w:r>
        <w:t>К освоению программ аспирантуры допускаются лица, имеющие образование не ниже высшего образования (специалитет или магистратура), в том числе лица, имеющие образование, полученное в иностранном государстве, признанное в Российской Федерации. Прием в аспирантуру осуществляется по результатам</w:t>
      </w:r>
      <w:r>
        <w:rPr>
          <w:spacing w:val="40"/>
        </w:rPr>
        <w:t xml:space="preserve"> </w:t>
      </w:r>
      <w:r>
        <w:t xml:space="preserve">сдачи вступительных испытаний на конкурсной основе. Порядок приема в </w:t>
      </w:r>
      <w:proofErr w:type="gramStart"/>
      <w:r>
        <w:t>аспирантуру</w:t>
      </w:r>
      <w:r>
        <w:rPr>
          <w:spacing w:val="56"/>
        </w:rPr>
        <w:t xml:space="preserve">  </w:t>
      </w:r>
      <w:r>
        <w:t>и</w:t>
      </w:r>
      <w:proofErr w:type="gramEnd"/>
      <w:r>
        <w:rPr>
          <w:spacing w:val="56"/>
        </w:rPr>
        <w:t xml:space="preserve">  </w:t>
      </w:r>
      <w:r>
        <w:t>условия</w:t>
      </w:r>
      <w:r>
        <w:rPr>
          <w:spacing w:val="55"/>
        </w:rPr>
        <w:t xml:space="preserve">  </w:t>
      </w:r>
      <w:r>
        <w:t>конкурсного</w:t>
      </w:r>
      <w:r>
        <w:rPr>
          <w:spacing w:val="58"/>
        </w:rPr>
        <w:t xml:space="preserve">  </w:t>
      </w:r>
      <w:r>
        <w:t>отбора</w:t>
      </w:r>
      <w:r>
        <w:rPr>
          <w:spacing w:val="57"/>
        </w:rPr>
        <w:t xml:space="preserve">  </w:t>
      </w:r>
      <w:r>
        <w:t>определяются</w:t>
      </w:r>
      <w:r>
        <w:rPr>
          <w:spacing w:val="55"/>
        </w:rPr>
        <w:t xml:space="preserve">  </w:t>
      </w:r>
      <w:r>
        <w:rPr>
          <w:spacing w:val="-2"/>
        </w:rPr>
        <w:t>действующими</w:t>
      </w:r>
    </w:p>
    <w:p w14:paraId="7592B761" w14:textId="77777777" w:rsidR="00896848" w:rsidRDefault="00000000">
      <w:pPr>
        <w:pStyle w:val="a5"/>
        <w:spacing w:before="80" w:line="276" w:lineRule="auto"/>
        <w:ind w:left="121"/>
      </w:pPr>
      <w:r>
        <w:lastRenderedPageBreak/>
        <w:t>нормативными</w:t>
      </w:r>
      <w:r>
        <w:rPr>
          <w:spacing w:val="36"/>
        </w:rPr>
        <w:t xml:space="preserve"> </w:t>
      </w:r>
      <w:r>
        <w:t>положениями</w:t>
      </w:r>
      <w:r>
        <w:rPr>
          <w:spacing w:val="36"/>
        </w:rPr>
        <w:t xml:space="preserve"> </w:t>
      </w:r>
      <w:r>
        <w:t>Минобрнауки</w:t>
      </w:r>
      <w:r>
        <w:rPr>
          <w:spacing w:val="36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локальными</w:t>
      </w:r>
      <w:r>
        <w:rPr>
          <w:spacing w:val="36"/>
        </w:rPr>
        <w:t xml:space="preserve"> </w:t>
      </w:r>
      <w:r>
        <w:t>нормативными актами ИПРИМ РАН.</w:t>
      </w:r>
    </w:p>
    <w:p w14:paraId="1891F070" w14:textId="77777777" w:rsidR="00896848" w:rsidRDefault="00000000">
      <w:pPr>
        <w:spacing w:before="235" w:line="276" w:lineRule="auto"/>
        <w:ind w:left="121" w:firstLine="566"/>
        <w:rPr>
          <w:sz w:val="26"/>
        </w:rPr>
      </w:pPr>
      <w:r>
        <w:rPr>
          <w:i/>
          <w:sz w:val="26"/>
        </w:rPr>
        <w:t xml:space="preserve">1.5 Язык, на котором осуществляется образовательная деятельность. </w:t>
      </w:r>
      <w:r>
        <w:rPr>
          <w:sz w:val="26"/>
        </w:rPr>
        <w:t>Образовательная</w:t>
      </w:r>
      <w:r>
        <w:rPr>
          <w:spacing w:val="80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80"/>
          <w:sz w:val="26"/>
        </w:rPr>
        <w:t xml:space="preserve"> </w:t>
      </w:r>
      <w:r>
        <w:rPr>
          <w:sz w:val="26"/>
        </w:rPr>
        <w:t>аспирантуры</w:t>
      </w:r>
      <w:r>
        <w:rPr>
          <w:spacing w:val="80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80"/>
          <w:sz w:val="26"/>
        </w:rPr>
        <w:t xml:space="preserve"> </w:t>
      </w:r>
      <w:r>
        <w:rPr>
          <w:sz w:val="26"/>
        </w:rPr>
        <w:t>на русском языке – государственном языке Российской Федерации.</w:t>
      </w:r>
    </w:p>
    <w:p w14:paraId="31C1B741" w14:textId="77777777" w:rsidR="00896848" w:rsidRDefault="00896848">
      <w:pPr>
        <w:pStyle w:val="a5"/>
        <w:spacing w:before="44"/>
      </w:pPr>
    </w:p>
    <w:p w14:paraId="6FA005C9" w14:textId="77777777" w:rsidR="00896848" w:rsidRDefault="00000000">
      <w:pPr>
        <w:pStyle w:val="1"/>
        <w:numPr>
          <w:ilvl w:val="0"/>
          <w:numId w:val="2"/>
        </w:numPr>
        <w:tabs>
          <w:tab w:val="left" w:pos="853"/>
          <w:tab w:val="left" w:pos="921"/>
        </w:tabs>
        <w:spacing w:line="276" w:lineRule="auto"/>
        <w:ind w:left="853" w:right="649" w:hanging="190"/>
      </w:pPr>
      <w:r>
        <w:t>ХАРАКТЕРИСТИКА</w:t>
      </w:r>
      <w:r>
        <w:rPr>
          <w:spacing w:val="-17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>ДЕЯТЕЛЬНОСТИ ВЫПУСКНИКОВ, ОСВОИВШИХ ПРОГРАММУ ПОДГОТОВКИ</w:t>
      </w:r>
    </w:p>
    <w:p w14:paraId="690AF3AB" w14:textId="77777777" w:rsidR="00896848" w:rsidRDefault="00000000">
      <w:pPr>
        <w:spacing w:before="1"/>
        <w:ind w:left="246"/>
        <w:rPr>
          <w:b/>
          <w:sz w:val="26"/>
        </w:rPr>
      </w:pPr>
      <w:r>
        <w:rPr>
          <w:b/>
          <w:sz w:val="26"/>
        </w:rPr>
        <w:t>НАУЧНЫХ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НАУЧНО-ПЕДАГОГИЧЕСКИХ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КАДРОВ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АСПИРАНТУРЕ</w:t>
      </w:r>
    </w:p>
    <w:p w14:paraId="6432C681" w14:textId="77777777" w:rsidR="00896848" w:rsidRDefault="00896848">
      <w:pPr>
        <w:pStyle w:val="a5"/>
        <w:spacing w:before="88"/>
        <w:rPr>
          <w:b/>
        </w:rPr>
      </w:pPr>
    </w:p>
    <w:p w14:paraId="0AF62579" w14:textId="77777777" w:rsidR="00896848" w:rsidRDefault="00000000">
      <w:pPr>
        <w:pStyle w:val="a5"/>
        <w:spacing w:line="276" w:lineRule="auto"/>
        <w:ind w:left="121" w:right="108" w:firstLine="566"/>
        <w:jc w:val="both"/>
      </w:pPr>
      <w:r>
        <w:t>Область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выпускников,</w:t>
      </w:r>
      <w:r>
        <w:rPr>
          <w:spacing w:val="-7"/>
        </w:rPr>
        <w:t xml:space="preserve"> </w:t>
      </w:r>
      <w:r>
        <w:t>освоивших</w:t>
      </w:r>
      <w:r>
        <w:rPr>
          <w:spacing w:val="-7"/>
        </w:rPr>
        <w:t xml:space="preserve"> </w:t>
      </w:r>
      <w:r>
        <w:t>программу аспирантуры по научной специальности 1.1.8. Механика деформируемого твердого тела включает всю совокупность объектов, явлений и процессов реального мира: в научно-производственной сфере - наукоемкие высокотехнологичные производства оборонной промышленности, аэрокосмического комплекса, авиастроения, машиностроения, проектирования и создания новых материалов, строительства, научно-исследовательские и аналитические центры разного профиля, в социально- экономической сфере - фонды, страховые и управляющие компании, финансовые организации и бизнес-структуры, требует владения навыками современных</w:t>
      </w:r>
      <w:r>
        <w:rPr>
          <w:spacing w:val="40"/>
        </w:rPr>
        <w:t xml:space="preserve"> </w:t>
      </w:r>
      <w:r>
        <w:t>методов исследования; готовности к научной и научно-педагогической работе в высших учебных заведениях и научных организациях.</w:t>
      </w:r>
    </w:p>
    <w:p w14:paraId="200847EF" w14:textId="77777777" w:rsidR="00896848" w:rsidRDefault="00000000">
      <w:pPr>
        <w:pStyle w:val="a5"/>
        <w:spacing w:line="276" w:lineRule="auto"/>
        <w:ind w:left="121" w:right="107" w:firstLine="566"/>
        <w:jc w:val="both"/>
      </w:pPr>
      <w:r>
        <w:t>Направлениями профессиональной деятельности выпускников, освоивших программу аспирантуры по научной специальности 1.1.8. Механика деформируемого твердого тела, являются:</w:t>
      </w:r>
    </w:p>
    <w:p w14:paraId="78BC5F68" w14:textId="77777777" w:rsidR="00896848" w:rsidRDefault="00000000">
      <w:pPr>
        <w:pStyle w:val="a9"/>
        <w:numPr>
          <w:ilvl w:val="0"/>
          <w:numId w:val="20"/>
        </w:numPr>
        <w:tabs>
          <w:tab w:val="left" w:pos="828"/>
          <w:tab w:val="left" w:pos="842"/>
        </w:tabs>
        <w:spacing w:before="1" w:line="276" w:lineRule="auto"/>
        <w:ind w:right="108" w:hanging="361"/>
        <w:jc w:val="left"/>
        <w:rPr>
          <w:sz w:val="26"/>
        </w:rPr>
      </w:pPr>
      <w:r>
        <w:rPr>
          <w:sz w:val="26"/>
        </w:rPr>
        <w:t>Законы</w:t>
      </w:r>
      <w:r>
        <w:rPr>
          <w:spacing w:val="80"/>
          <w:sz w:val="26"/>
        </w:rPr>
        <w:t xml:space="preserve"> </w:t>
      </w:r>
      <w:r>
        <w:rPr>
          <w:sz w:val="26"/>
        </w:rPr>
        <w:t>деформирования,</w:t>
      </w:r>
      <w:r>
        <w:rPr>
          <w:spacing w:val="80"/>
          <w:sz w:val="26"/>
        </w:rPr>
        <w:t xml:space="preserve"> </w:t>
      </w:r>
      <w:r>
        <w:rPr>
          <w:sz w:val="26"/>
        </w:rPr>
        <w:t>повреждения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разрушения</w:t>
      </w:r>
      <w:r>
        <w:rPr>
          <w:spacing w:val="80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том числе природных, искусственных и вновь создаваемых.</w:t>
      </w:r>
    </w:p>
    <w:p w14:paraId="6DA512D6" w14:textId="77777777" w:rsidR="00896848" w:rsidRDefault="00000000">
      <w:pPr>
        <w:pStyle w:val="a9"/>
        <w:numPr>
          <w:ilvl w:val="0"/>
          <w:numId w:val="20"/>
        </w:numPr>
        <w:tabs>
          <w:tab w:val="left" w:pos="828"/>
          <w:tab w:val="left" w:pos="842"/>
        </w:tabs>
        <w:spacing w:before="37" w:line="276" w:lineRule="auto"/>
        <w:ind w:right="106" w:hanging="361"/>
        <w:jc w:val="left"/>
        <w:rPr>
          <w:sz w:val="26"/>
        </w:rPr>
      </w:pPr>
      <w:r>
        <w:rPr>
          <w:sz w:val="26"/>
        </w:rPr>
        <w:t>Теория</w:t>
      </w:r>
      <w:r>
        <w:rPr>
          <w:spacing w:val="80"/>
          <w:sz w:val="26"/>
        </w:rPr>
        <w:t xml:space="preserve"> </w:t>
      </w:r>
      <w:r>
        <w:rPr>
          <w:sz w:val="26"/>
        </w:rPr>
        <w:t>определяющих</w:t>
      </w:r>
      <w:r>
        <w:rPr>
          <w:spacing w:val="80"/>
          <w:sz w:val="26"/>
        </w:rPr>
        <w:t xml:space="preserve"> </w:t>
      </w:r>
      <w:r>
        <w:rPr>
          <w:sz w:val="26"/>
        </w:rPr>
        <w:t>соотношений</w:t>
      </w:r>
      <w:r>
        <w:rPr>
          <w:spacing w:val="80"/>
          <w:sz w:val="26"/>
        </w:rPr>
        <w:t xml:space="preserve"> </w:t>
      </w:r>
      <w:r>
        <w:rPr>
          <w:sz w:val="26"/>
        </w:rPr>
        <w:t>деформируемых</w:t>
      </w:r>
      <w:r>
        <w:rPr>
          <w:spacing w:val="80"/>
          <w:sz w:val="26"/>
        </w:rPr>
        <w:t xml:space="preserve"> </w:t>
      </w:r>
      <w:r>
        <w:rPr>
          <w:sz w:val="26"/>
        </w:rPr>
        <w:t>тел</w:t>
      </w:r>
      <w:r>
        <w:rPr>
          <w:spacing w:val="8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простой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сложной структурой.</w:t>
      </w:r>
    </w:p>
    <w:p w14:paraId="70D097E5" w14:textId="77777777" w:rsidR="00896848" w:rsidRDefault="00000000">
      <w:pPr>
        <w:pStyle w:val="a9"/>
        <w:numPr>
          <w:ilvl w:val="0"/>
          <w:numId w:val="20"/>
        </w:numPr>
        <w:tabs>
          <w:tab w:val="left" w:pos="829"/>
        </w:tabs>
        <w:spacing w:before="37"/>
        <w:ind w:left="829" w:hanging="347"/>
        <w:jc w:val="left"/>
        <w:rPr>
          <w:sz w:val="26"/>
        </w:rPr>
      </w:pPr>
      <w:r>
        <w:rPr>
          <w:sz w:val="26"/>
        </w:rPr>
        <w:t>Задачи</w:t>
      </w:r>
      <w:r>
        <w:rPr>
          <w:spacing w:val="-11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-11"/>
          <w:sz w:val="26"/>
        </w:rPr>
        <w:t xml:space="preserve"> </w:t>
      </w:r>
      <w:r>
        <w:rPr>
          <w:sz w:val="26"/>
        </w:rPr>
        <w:t>упругости,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-11"/>
          <w:sz w:val="26"/>
        </w:rPr>
        <w:t xml:space="preserve"> </w:t>
      </w:r>
      <w:r>
        <w:rPr>
          <w:sz w:val="26"/>
        </w:rPr>
        <w:t>пластичности,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-11"/>
          <w:sz w:val="26"/>
        </w:rPr>
        <w:t xml:space="preserve"> </w:t>
      </w:r>
      <w:proofErr w:type="spellStart"/>
      <w:r>
        <w:rPr>
          <w:spacing w:val="-2"/>
          <w:sz w:val="26"/>
        </w:rPr>
        <w:t>вязкоупругости</w:t>
      </w:r>
      <w:proofErr w:type="spellEnd"/>
      <w:r>
        <w:rPr>
          <w:spacing w:val="-2"/>
          <w:sz w:val="26"/>
        </w:rPr>
        <w:t>.</w:t>
      </w:r>
    </w:p>
    <w:p w14:paraId="0D602BA6" w14:textId="77777777" w:rsidR="00896848" w:rsidRDefault="00000000">
      <w:pPr>
        <w:pStyle w:val="a9"/>
        <w:numPr>
          <w:ilvl w:val="0"/>
          <w:numId w:val="20"/>
        </w:numPr>
        <w:tabs>
          <w:tab w:val="left" w:pos="829"/>
          <w:tab w:val="left" w:pos="843"/>
          <w:tab w:val="left" w:pos="2273"/>
          <w:tab w:val="left" w:pos="4529"/>
          <w:tab w:val="left" w:pos="6137"/>
          <w:tab w:val="left" w:pos="6607"/>
          <w:tab w:val="left" w:pos="8434"/>
        </w:tabs>
        <w:spacing w:before="85" w:line="276" w:lineRule="auto"/>
        <w:ind w:left="843" w:right="105" w:hanging="361"/>
        <w:jc w:val="left"/>
        <w:rPr>
          <w:sz w:val="26"/>
        </w:rPr>
      </w:pPr>
      <w:r>
        <w:rPr>
          <w:spacing w:val="-2"/>
          <w:sz w:val="26"/>
        </w:rPr>
        <w:t>Механика</w:t>
      </w:r>
      <w:r>
        <w:rPr>
          <w:sz w:val="26"/>
        </w:rPr>
        <w:tab/>
      </w:r>
      <w:r>
        <w:rPr>
          <w:spacing w:val="-2"/>
          <w:sz w:val="26"/>
        </w:rPr>
        <w:t>композиционных</w:t>
      </w:r>
      <w:r>
        <w:rPr>
          <w:sz w:val="26"/>
        </w:rPr>
        <w:tab/>
      </w:r>
      <w:r>
        <w:rPr>
          <w:spacing w:val="-2"/>
          <w:sz w:val="26"/>
        </w:rPr>
        <w:t>материалов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конструкций,</w:t>
      </w:r>
      <w:r>
        <w:rPr>
          <w:sz w:val="26"/>
        </w:rPr>
        <w:tab/>
      </w:r>
      <w:r>
        <w:rPr>
          <w:spacing w:val="-2"/>
          <w:sz w:val="26"/>
        </w:rPr>
        <w:t xml:space="preserve">механика </w:t>
      </w:r>
      <w:r>
        <w:rPr>
          <w:sz w:val="26"/>
        </w:rPr>
        <w:t>интеллектуальных материалов</w:t>
      </w:r>
    </w:p>
    <w:p w14:paraId="3D7731BB" w14:textId="77777777" w:rsidR="00896848" w:rsidRDefault="00000000">
      <w:pPr>
        <w:pStyle w:val="a9"/>
        <w:numPr>
          <w:ilvl w:val="0"/>
          <w:numId w:val="20"/>
        </w:numPr>
        <w:tabs>
          <w:tab w:val="left" w:pos="830"/>
        </w:tabs>
        <w:spacing w:before="37"/>
        <w:ind w:left="830" w:hanging="347"/>
        <w:jc w:val="left"/>
        <w:rPr>
          <w:sz w:val="26"/>
        </w:rPr>
      </w:pPr>
      <w:proofErr w:type="spellStart"/>
      <w:r>
        <w:rPr>
          <w:sz w:val="26"/>
        </w:rPr>
        <w:t>Мезомеханика</w:t>
      </w:r>
      <w:proofErr w:type="spellEnd"/>
      <w:r>
        <w:rPr>
          <w:spacing w:val="-11"/>
          <w:sz w:val="26"/>
        </w:rPr>
        <w:t xml:space="preserve"> </w:t>
      </w:r>
      <w:r>
        <w:rPr>
          <w:sz w:val="26"/>
        </w:rPr>
        <w:t>многоуровневых</w:t>
      </w:r>
      <w:r>
        <w:rPr>
          <w:spacing w:val="-13"/>
          <w:sz w:val="26"/>
        </w:rPr>
        <w:t xml:space="preserve"> </w:t>
      </w:r>
      <w:r>
        <w:rPr>
          <w:sz w:val="26"/>
        </w:rPr>
        <w:t>сред</w:t>
      </w:r>
      <w:r>
        <w:rPr>
          <w:spacing w:val="-11"/>
          <w:sz w:val="26"/>
        </w:rPr>
        <w:t xml:space="preserve"> </w:t>
      </w:r>
      <w:r>
        <w:rPr>
          <w:sz w:val="26"/>
        </w:rPr>
        <w:t>со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структурой.</w:t>
      </w:r>
    </w:p>
    <w:p w14:paraId="20BBB624" w14:textId="77777777" w:rsidR="00896848" w:rsidRDefault="00000000">
      <w:pPr>
        <w:pStyle w:val="a9"/>
        <w:numPr>
          <w:ilvl w:val="0"/>
          <w:numId w:val="20"/>
        </w:numPr>
        <w:tabs>
          <w:tab w:val="left" w:pos="830"/>
        </w:tabs>
        <w:spacing w:before="82"/>
        <w:ind w:left="830" w:hanging="347"/>
        <w:jc w:val="left"/>
        <w:rPr>
          <w:sz w:val="26"/>
        </w:rPr>
      </w:pPr>
      <w:r>
        <w:rPr>
          <w:sz w:val="26"/>
        </w:rPr>
        <w:t>Микромеханика,</w:t>
      </w:r>
      <w:r>
        <w:rPr>
          <w:spacing w:val="-15"/>
          <w:sz w:val="26"/>
        </w:rPr>
        <w:t xml:space="preserve"> </w:t>
      </w:r>
      <w:proofErr w:type="spellStart"/>
      <w:r>
        <w:rPr>
          <w:sz w:val="26"/>
        </w:rPr>
        <w:t>наномеханика</w:t>
      </w:r>
      <w:proofErr w:type="spellEnd"/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z w:val="26"/>
        </w:rPr>
        <w:t>механика</w:t>
      </w:r>
      <w:r>
        <w:rPr>
          <w:spacing w:val="-14"/>
          <w:sz w:val="26"/>
        </w:rPr>
        <w:t xml:space="preserve"> </w:t>
      </w:r>
      <w:r>
        <w:rPr>
          <w:sz w:val="26"/>
        </w:rPr>
        <w:t>дискретных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сред.</w:t>
      </w:r>
    </w:p>
    <w:p w14:paraId="5C47496F" w14:textId="77777777" w:rsidR="00896848" w:rsidRDefault="00000000">
      <w:pPr>
        <w:pStyle w:val="a9"/>
        <w:numPr>
          <w:ilvl w:val="0"/>
          <w:numId w:val="20"/>
        </w:numPr>
        <w:tabs>
          <w:tab w:val="left" w:pos="830"/>
        </w:tabs>
        <w:spacing w:before="83"/>
        <w:ind w:left="830" w:hanging="347"/>
        <w:jc w:val="left"/>
        <w:rPr>
          <w:sz w:val="26"/>
        </w:rPr>
      </w:pPr>
      <w:r>
        <w:rPr>
          <w:sz w:val="26"/>
        </w:rPr>
        <w:t>Механохимия,</w:t>
      </w:r>
      <w:r>
        <w:rPr>
          <w:spacing w:val="-12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-7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фазовых</w:t>
      </w:r>
      <w:r>
        <w:rPr>
          <w:spacing w:val="-11"/>
          <w:sz w:val="26"/>
        </w:rPr>
        <w:t xml:space="preserve"> </w:t>
      </w:r>
      <w:r>
        <w:rPr>
          <w:sz w:val="26"/>
        </w:rPr>
        <w:t>переходов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твердых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телах.</w:t>
      </w:r>
    </w:p>
    <w:p w14:paraId="35D916AB" w14:textId="77777777" w:rsidR="00896848" w:rsidRDefault="00000000">
      <w:pPr>
        <w:pStyle w:val="a9"/>
        <w:numPr>
          <w:ilvl w:val="0"/>
          <w:numId w:val="20"/>
        </w:numPr>
        <w:tabs>
          <w:tab w:val="left" w:pos="830"/>
          <w:tab w:val="left" w:pos="843"/>
        </w:tabs>
        <w:spacing w:before="82" w:line="276" w:lineRule="auto"/>
        <w:ind w:left="843" w:right="108" w:hanging="360"/>
        <w:jc w:val="left"/>
        <w:rPr>
          <w:sz w:val="26"/>
        </w:rPr>
      </w:pPr>
      <w:r>
        <w:rPr>
          <w:sz w:val="26"/>
        </w:rPr>
        <w:t>Динамика</w:t>
      </w:r>
      <w:r>
        <w:rPr>
          <w:spacing w:val="40"/>
          <w:sz w:val="26"/>
        </w:rPr>
        <w:t xml:space="preserve"> </w:t>
      </w:r>
      <w:r>
        <w:rPr>
          <w:sz w:val="26"/>
        </w:rPr>
        <w:t>деформируемого</w:t>
      </w:r>
      <w:r>
        <w:rPr>
          <w:spacing w:val="40"/>
          <w:sz w:val="26"/>
        </w:rPr>
        <w:t xml:space="preserve"> </w:t>
      </w:r>
      <w:r>
        <w:rPr>
          <w:sz w:val="26"/>
        </w:rPr>
        <w:t>твёрдого</w:t>
      </w:r>
      <w:r>
        <w:rPr>
          <w:spacing w:val="40"/>
          <w:sz w:val="26"/>
        </w:rPr>
        <w:t xml:space="preserve"> </w:t>
      </w:r>
      <w:r>
        <w:rPr>
          <w:sz w:val="26"/>
        </w:rPr>
        <w:t>тела.</w:t>
      </w:r>
      <w:r>
        <w:rPr>
          <w:spacing w:val="40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40"/>
          <w:sz w:val="26"/>
        </w:rPr>
        <w:t xml:space="preserve"> </w:t>
      </w:r>
      <w:r>
        <w:rPr>
          <w:sz w:val="26"/>
        </w:rPr>
        <w:t>волновых</w:t>
      </w:r>
      <w:r>
        <w:rPr>
          <w:spacing w:val="40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средах различной структуры.</w:t>
      </w:r>
    </w:p>
    <w:p w14:paraId="644774D0" w14:textId="77777777" w:rsidR="00896848" w:rsidRDefault="00000000">
      <w:pPr>
        <w:pStyle w:val="a9"/>
        <w:numPr>
          <w:ilvl w:val="0"/>
          <w:numId w:val="20"/>
        </w:numPr>
        <w:tabs>
          <w:tab w:val="left" w:pos="830"/>
        </w:tabs>
        <w:spacing w:before="40"/>
        <w:ind w:left="830" w:hanging="347"/>
        <w:jc w:val="left"/>
        <w:rPr>
          <w:sz w:val="26"/>
        </w:rPr>
      </w:pPr>
      <w:r>
        <w:rPr>
          <w:sz w:val="26"/>
        </w:rPr>
        <w:t>Устойчивость</w:t>
      </w:r>
      <w:r>
        <w:rPr>
          <w:spacing w:val="-16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деформирования.</w:t>
      </w:r>
    </w:p>
    <w:p w14:paraId="24592F79" w14:textId="77777777" w:rsidR="00896848" w:rsidRDefault="00000000">
      <w:pPr>
        <w:pStyle w:val="a9"/>
        <w:numPr>
          <w:ilvl w:val="0"/>
          <w:numId w:val="20"/>
        </w:numPr>
        <w:tabs>
          <w:tab w:val="left" w:pos="828"/>
          <w:tab w:val="left" w:pos="841"/>
          <w:tab w:val="left" w:pos="2291"/>
          <w:tab w:val="left" w:pos="2965"/>
          <w:tab w:val="left" w:pos="4232"/>
          <w:tab w:val="left" w:pos="5473"/>
          <w:tab w:val="left" w:pos="7120"/>
          <w:tab w:val="left" w:pos="8183"/>
        </w:tabs>
        <w:spacing w:before="84" w:line="276" w:lineRule="auto"/>
        <w:ind w:left="841" w:right="107" w:hanging="361"/>
        <w:jc w:val="left"/>
        <w:rPr>
          <w:sz w:val="26"/>
        </w:rPr>
        <w:sectPr w:rsidR="00896848">
          <w:headerReference w:type="default" r:id="rId13"/>
          <w:headerReference w:type="first" r:id="rId14"/>
          <w:pgSz w:w="11906" w:h="16838"/>
          <w:pgMar w:top="1040" w:right="740" w:bottom="280" w:left="1580" w:header="718" w:footer="0" w:gutter="0"/>
          <w:cols w:space="720"/>
          <w:formProt w:val="0"/>
          <w:docGrid w:linePitch="100" w:charSpace="4096"/>
        </w:sectPr>
      </w:pPr>
      <w:r>
        <w:rPr>
          <w:spacing w:val="-2"/>
          <w:sz w:val="26"/>
        </w:rPr>
        <w:t>Прочность</w:t>
      </w:r>
      <w:r>
        <w:rPr>
          <w:sz w:val="26"/>
        </w:rPr>
        <w:tab/>
      </w:r>
      <w:r>
        <w:rPr>
          <w:spacing w:val="-4"/>
          <w:sz w:val="26"/>
        </w:rPr>
        <w:t>при</w:t>
      </w:r>
      <w:r>
        <w:rPr>
          <w:sz w:val="26"/>
        </w:rPr>
        <w:tab/>
      </w:r>
      <w:r>
        <w:rPr>
          <w:spacing w:val="-2"/>
          <w:sz w:val="26"/>
        </w:rPr>
        <w:t>сложных</w:t>
      </w:r>
      <w:r>
        <w:rPr>
          <w:sz w:val="26"/>
        </w:rPr>
        <w:tab/>
      </w:r>
      <w:r>
        <w:rPr>
          <w:spacing w:val="-2"/>
          <w:sz w:val="26"/>
        </w:rPr>
        <w:t>режимах</w:t>
      </w:r>
      <w:r>
        <w:rPr>
          <w:sz w:val="26"/>
        </w:rPr>
        <w:tab/>
      </w:r>
      <w:r>
        <w:rPr>
          <w:spacing w:val="-2"/>
          <w:sz w:val="26"/>
        </w:rPr>
        <w:t>нагружения.</w:t>
      </w:r>
      <w:r>
        <w:rPr>
          <w:sz w:val="26"/>
        </w:rPr>
        <w:tab/>
      </w:r>
      <w:r>
        <w:rPr>
          <w:spacing w:val="-2"/>
          <w:sz w:val="26"/>
        </w:rPr>
        <w:t>Теория</w:t>
      </w:r>
      <w:r>
        <w:rPr>
          <w:sz w:val="26"/>
        </w:rPr>
        <w:tab/>
      </w:r>
      <w:r>
        <w:rPr>
          <w:spacing w:val="-2"/>
          <w:sz w:val="26"/>
        </w:rPr>
        <w:t xml:space="preserve">накопления </w:t>
      </w:r>
      <w:r>
        <w:rPr>
          <w:sz w:val="26"/>
        </w:rPr>
        <w:t>повреждений. Механика разрушения твёрдых тел.</w:t>
      </w:r>
    </w:p>
    <w:p w14:paraId="0C7EFB9E" w14:textId="77777777" w:rsidR="00896848" w:rsidRDefault="00000000">
      <w:pPr>
        <w:pStyle w:val="a9"/>
        <w:numPr>
          <w:ilvl w:val="0"/>
          <w:numId w:val="20"/>
        </w:numPr>
        <w:tabs>
          <w:tab w:val="left" w:pos="829"/>
          <w:tab w:val="left" w:pos="842"/>
        </w:tabs>
        <w:spacing w:before="80" w:line="276" w:lineRule="auto"/>
        <w:ind w:right="106" w:hanging="361"/>
        <w:rPr>
          <w:sz w:val="26"/>
        </w:rPr>
      </w:pPr>
      <w:r>
        <w:rPr>
          <w:sz w:val="26"/>
        </w:rPr>
        <w:lastRenderedPageBreak/>
        <w:t>Математическое моделирование поведения дискретных и континуальных деформируемых сред при механических, тепловых, электромагнитных, химических, гравитационных, радиационных и прочих воздействиях.</w:t>
      </w:r>
    </w:p>
    <w:p w14:paraId="7E879AE3" w14:textId="77777777" w:rsidR="00896848" w:rsidRDefault="00000000">
      <w:pPr>
        <w:pStyle w:val="a9"/>
        <w:numPr>
          <w:ilvl w:val="0"/>
          <w:numId w:val="20"/>
        </w:numPr>
        <w:tabs>
          <w:tab w:val="left" w:pos="830"/>
        </w:tabs>
        <w:spacing w:before="39"/>
        <w:ind w:left="830" w:hanging="348"/>
        <w:rPr>
          <w:sz w:val="26"/>
        </w:rPr>
      </w:pPr>
      <w:r>
        <w:rPr>
          <w:sz w:val="26"/>
        </w:rPr>
        <w:t>Вычислительная</w:t>
      </w:r>
      <w:r>
        <w:rPr>
          <w:spacing w:val="-14"/>
          <w:sz w:val="26"/>
        </w:rPr>
        <w:t xml:space="preserve"> </w:t>
      </w:r>
      <w:r>
        <w:rPr>
          <w:sz w:val="26"/>
        </w:rPr>
        <w:t>механика</w:t>
      </w:r>
      <w:r>
        <w:rPr>
          <w:spacing w:val="-14"/>
          <w:sz w:val="26"/>
        </w:rPr>
        <w:t xml:space="preserve"> </w:t>
      </w:r>
      <w:r>
        <w:rPr>
          <w:sz w:val="26"/>
        </w:rPr>
        <w:t>деформируемого</w:t>
      </w:r>
      <w:r>
        <w:rPr>
          <w:spacing w:val="-15"/>
          <w:sz w:val="26"/>
        </w:rPr>
        <w:t xml:space="preserve"> </w:t>
      </w:r>
      <w:r>
        <w:rPr>
          <w:sz w:val="26"/>
        </w:rPr>
        <w:t>твёрдого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тела.</w:t>
      </w:r>
    </w:p>
    <w:p w14:paraId="334DE309" w14:textId="77777777" w:rsidR="00896848" w:rsidRDefault="00000000">
      <w:pPr>
        <w:pStyle w:val="a9"/>
        <w:numPr>
          <w:ilvl w:val="0"/>
          <w:numId w:val="20"/>
        </w:numPr>
        <w:tabs>
          <w:tab w:val="left" w:pos="829"/>
          <w:tab w:val="left" w:pos="842"/>
        </w:tabs>
        <w:spacing w:before="82" w:line="276" w:lineRule="auto"/>
        <w:ind w:right="108" w:hanging="361"/>
        <w:rPr>
          <w:sz w:val="26"/>
        </w:rPr>
      </w:pPr>
      <w:r>
        <w:rPr>
          <w:sz w:val="26"/>
        </w:rPr>
        <w:t xml:space="preserve">Экспериментальные методы исследования процессов деформирования, повреждения и разрушения материалов, в том числе объектов, испытывающих фазовые структурные превращения при внешних </w:t>
      </w:r>
      <w:r>
        <w:rPr>
          <w:spacing w:val="-2"/>
          <w:sz w:val="26"/>
        </w:rPr>
        <w:t>воздействиях.</w:t>
      </w:r>
    </w:p>
    <w:p w14:paraId="4E0BB1C0" w14:textId="77777777" w:rsidR="00896848" w:rsidRDefault="00000000">
      <w:pPr>
        <w:pStyle w:val="a9"/>
        <w:numPr>
          <w:ilvl w:val="0"/>
          <w:numId w:val="20"/>
        </w:numPr>
        <w:tabs>
          <w:tab w:val="left" w:pos="829"/>
          <w:tab w:val="left" w:pos="842"/>
        </w:tabs>
        <w:spacing w:line="276" w:lineRule="auto"/>
        <w:ind w:right="106" w:hanging="361"/>
        <w:rPr>
          <w:sz w:val="26"/>
        </w:rPr>
      </w:pPr>
      <w:r>
        <w:rPr>
          <w:sz w:val="26"/>
        </w:rPr>
        <w:t>Подготовка кадров высшего профессионального образования в области механики деформируемого твердого тела.</w:t>
      </w:r>
    </w:p>
    <w:p w14:paraId="31AEF8A7" w14:textId="77777777" w:rsidR="00896848" w:rsidRDefault="00896848">
      <w:pPr>
        <w:pStyle w:val="a5"/>
        <w:spacing w:before="39"/>
      </w:pPr>
    </w:p>
    <w:p w14:paraId="2085F9B5" w14:textId="77777777" w:rsidR="00896848" w:rsidRDefault="00000000">
      <w:pPr>
        <w:pStyle w:val="1"/>
        <w:numPr>
          <w:ilvl w:val="0"/>
          <w:numId w:val="2"/>
        </w:numPr>
        <w:tabs>
          <w:tab w:val="left" w:pos="1152"/>
        </w:tabs>
        <w:spacing w:before="0" w:line="276" w:lineRule="auto"/>
        <w:ind w:left="314" w:right="300" w:firstLine="580"/>
      </w:pPr>
      <w:r>
        <w:t>ПЛАНИРУЕМЫЕ РЕЗУЛЬТАТЫ ОСВОЕНИЯ ПРОГРАММЫ ПОДГОТОВКИ</w:t>
      </w:r>
      <w:r>
        <w:rPr>
          <w:spacing w:val="-9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НАУЧНО-ПЕДАГОГИЧЕСКИХ</w:t>
      </w:r>
      <w:r>
        <w:rPr>
          <w:spacing w:val="-6"/>
        </w:rPr>
        <w:t xml:space="preserve"> </w:t>
      </w:r>
      <w:r>
        <w:t>КАДРОВ</w:t>
      </w:r>
      <w:r>
        <w:rPr>
          <w:spacing w:val="-6"/>
        </w:rPr>
        <w:t xml:space="preserve"> </w:t>
      </w:r>
      <w:r>
        <w:t>В</w:t>
      </w:r>
    </w:p>
    <w:p w14:paraId="4EC962D4" w14:textId="77777777" w:rsidR="00896848" w:rsidRDefault="00000000">
      <w:pPr>
        <w:spacing w:before="1"/>
        <w:ind w:left="3787"/>
        <w:rPr>
          <w:b/>
          <w:sz w:val="26"/>
        </w:rPr>
      </w:pPr>
      <w:r>
        <w:rPr>
          <w:b/>
          <w:spacing w:val="-2"/>
          <w:sz w:val="26"/>
        </w:rPr>
        <w:t>АСПИРАНТУРЕ</w:t>
      </w:r>
    </w:p>
    <w:p w14:paraId="1EE14332" w14:textId="77777777" w:rsidR="00896848" w:rsidRDefault="00896848">
      <w:pPr>
        <w:pStyle w:val="a5"/>
        <w:spacing w:before="89"/>
        <w:rPr>
          <w:b/>
        </w:rPr>
      </w:pPr>
    </w:p>
    <w:p w14:paraId="42DBA962" w14:textId="77777777" w:rsidR="00896848" w:rsidRDefault="00000000">
      <w:pPr>
        <w:pStyle w:val="a5"/>
        <w:ind w:left="688"/>
      </w:pPr>
      <w:r>
        <w:t>Выпускник,</w:t>
      </w:r>
      <w:r>
        <w:rPr>
          <w:spacing w:val="46"/>
        </w:rPr>
        <w:t xml:space="preserve"> </w:t>
      </w:r>
      <w:r>
        <w:t>освоивший</w:t>
      </w:r>
      <w:r>
        <w:rPr>
          <w:spacing w:val="46"/>
        </w:rPr>
        <w:t xml:space="preserve"> </w:t>
      </w:r>
      <w:r>
        <w:t>программу</w:t>
      </w:r>
      <w:r>
        <w:rPr>
          <w:spacing w:val="45"/>
        </w:rPr>
        <w:t xml:space="preserve"> </w:t>
      </w:r>
      <w:r>
        <w:t>аспирантуры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научной</w:t>
      </w:r>
      <w:r>
        <w:rPr>
          <w:spacing w:val="47"/>
        </w:rPr>
        <w:t xml:space="preserve"> </w:t>
      </w:r>
      <w:r>
        <w:rPr>
          <w:spacing w:val="-2"/>
        </w:rPr>
        <w:t>специальности</w:t>
      </w:r>
    </w:p>
    <w:p w14:paraId="7FFDF4BB" w14:textId="77777777" w:rsidR="00896848" w:rsidRDefault="00000000">
      <w:pPr>
        <w:pStyle w:val="a5"/>
        <w:spacing w:before="44"/>
        <w:ind w:left="122"/>
      </w:pPr>
      <w:r>
        <w:t>1.1.8.</w:t>
      </w:r>
      <w:r>
        <w:rPr>
          <w:spacing w:val="-12"/>
        </w:rPr>
        <w:t xml:space="preserve"> </w:t>
      </w:r>
      <w:r>
        <w:t>Механика</w:t>
      </w:r>
      <w:r>
        <w:rPr>
          <w:spacing w:val="-11"/>
        </w:rPr>
        <w:t xml:space="preserve"> </w:t>
      </w:r>
      <w:r>
        <w:t>деформируемого</w:t>
      </w:r>
      <w:r>
        <w:rPr>
          <w:spacing w:val="-9"/>
        </w:rPr>
        <w:t xml:space="preserve"> </w:t>
      </w:r>
      <w:r>
        <w:t>твердого</w:t>
      </w:r>
      <w:r>
        <w:rPr>
          <w:spacing w:val="-8"/>
        </w:rPr>
        <w:t xml:space="preserve"> </w:t>
      </w:r>
      <w:r>
        <w:t>тела,</w:t>
      </w:r>
      <w:r>
        <w:rPr>
          <w:spacing w:val="-12"/>
        </w:rPr>
        <w:t xml:space="preserve"> </w:t>
      </w:r>
      <w:r>
        <w:rPr>
          <w:spacing w:val="-2"/>
        </w:rPr>
        <w:t>должен</w:t>
      </w:r>
    </w:p>
    <w:p w14:paraId="4CA2ABDC" w14:textId="77777777" w:rsidR="00896848" w:rsidRDefault="00000000">
      <w:pPr>
        <w:spacing w:before="47"/>
        <w:ind w:left="689"/>
        <w:rPr>
          <w:sz w:val="26"/>
        </w:rPr>
      </w:pPr>
      <w:r>
        <w:rPr>
          <w:i/>
          <w:spacing w:val="-2"/>
          <w:sz w:val="26"/>
        </w:rPr>
        <w:t>ЗНАТЬ</w:t>
      </w:r>
      <w:r>
        <w:rPr>
          <w:spacing w:val="-2"/>
          <w:sz w:val="26"/>
        </w:rPr>
        <w:t>:</w:t>
      </w:r>
    </w:p>
    <w:p w14:paraId="17A7EF91" w14:textId="77777777" w:rsidR="00896848" w:rsidRDefault="00000000">
      <w:pPr>
        <w:pStyle w:val="a9"/>
        <w:numPr>
          <w:ilvl w:val="0"/>
          <w:numId w:val="1"/>
        </w:numPr>
        <w:tabs>
          <w:tab w:val="left" w:pos="828"/>
          <w:tab w:val="left" w:pos="842"/>
        </w:tabs>
        <w:spacing w:before="44" w:line="276" w:lineRule="auto"/>
        <w:ind w:right="109" w:hanging="360"/>
        <w:rPr>
          <w:rFonts w:ascii="Wingdings" w:hAnsi="Wingdings"/>
          <w:sz w:val="26"/>
        </w:rPr>
      </w:pPr>
      <w:r>
        <w:rPr>
          <w:sz w:val="26"/>
        </w:rPr>
        <w:t>закономерности процессов деформирования, повреждения и разрушения материалов различной природы;</w:t>
      </w:r>
    </w:p>
    <w:p w14:paraId="209E3C95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  <w:tab w:val="left" w:pos="842"/>
        </w:tabs>
        <w:spacing w:line="276" w:lineRule="auto"/>
        <w:ind w:right="107" w:hanging="361"/>
        <w:rPr>
          <w:rFonts w:ascii="Wingdings" w:hAnsi="Wingdings"/>
          <w:sz w:val="26"/>
        </w:rPr>
      </w:pPr>
      <w:r>
        <w:rPr>
          <w:sz w:val="26"/>
        </w:rPr>
        <w:t>особенности напряженно-деформированного состояния твердых тел из материалов различной природы при механических, тепловых,</w:t>
      </w:r>
      <w:r>
        <w:rPr>
          <w:spacing w:val="80"/>
          <w:sz w:val="26"/>
        </w:rPr>
        <w:t xml:space="preserve"> </w:t>
      </w:r>
      <w:r>
        <w:rPr>
          <w:sz w:val="26"/>
        </w:rPr>
        <w:t>радиационных, статических и динамических воздействиях в пассивных и активных, газовых и жидких средах и полях различной природы;</w:t>
      </w:r>
    </w:p>
    <w:p w14:paraId="7186EEBA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  <w:tab w:val="left" w:pos="842"/>
        </w:tabs>
        <w:spacing w:line="276" w:lineRule="auto"/>
        <w:ind w:right="109" w:hanging="361"/>
        <w:rPr>
          <w:rFonts w:ascii="Wingdings" w:hAnsi="Wingdings"/>
          <w:sz w:val="26"/>
        </w:rPr>
      </w:pPr>
      <w:r>
        <w:rPr>
          <w:sz w:val="26"/>
        </w:rPr>
        <w:t>методы научно-исследовательской деятельности в том числе в области механики деформируемого твердого тела;</w:t>
      </w:r>
    </w:p>
    <w:p w14:paraId="6081442A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  <w:tab w:val="left" w:pos="842"/>
        </w:tabs>
        <w:spacing w:line="276" w:lineRule="auto"/>
        <w:ind w:right="109" w:hanging="361"/>
        <w:rPr>
          <w:rFonts w:ascii="Wingdings" w:hAnsi="Wingdings"/>
          <w:sz w:val="26"/>
        </w:rPr>
      </w:pPr>
      <w:r>
        <w:rPr>
          <w:sz w:val="26"/>
        </w:rPr>
        <w:t>сложившиеся практики решения исследовательских задач по тематике проводимых исследований и (или) разработок;</w:t>
      </w:r>
    </w:p>
    <w:p w14:paraId="5A20DCFE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  <w:tab w:val="left" w:pos="842"/>
        </w:tabs>
        <w:spacing w:line="276" w:lineRule="auto"/>
        <w:ind w:right="109" w:hanging="361"/>
        <w:rPr>
          <w:rFonts w:ascii="Wingdings" w:hAnsi="Wingdings"/>
          <w:sz w:val="26"/>
        </w:rPr>
      </w:pPr>
      <w:r>
        <w:rPr>
          <w:sz w:val="26"/>
        </w:rPr>
        <w:t>методы и технологии научной коммуникации на государственном и иностранном языках;</w:t>
      </w:r>
    </w:p>
    <w:p w14:paraId="39CADF08" w14:textId="77777777" w:rsidR="00896848" w:rsidRDefault="00000000">
      <w:pPr>
        <w:pStyle w:val="a9"/>
        <w:numPr>
          <w:ilvl w:val="0"/>
          <w:numId w:val="1"/>
        </w:numPr>
        <w:tabs>
          <w:tab w:val="left" w:pos="828"/>
          <w:tab w:val="left" w:pos="842"/>
        </w:tabs>
        <w:spacing w:line="276" w:lineRule="auto"/>
        <w:ind w:right="105" w:hanging="360"/>
        <w:rPr>
          <w:rFonts w:ascii="Wingdings" w:hAnsi="Wingdings"/>
          <w:sz w:val="26"/>
        </w:rPr>
      </w:pPr>
      <w:r>
        <w:rPr>
          <w:sz w:val="26"/>
        </w:rPr>
        <w:t xml:space="preserve">современные </w:t>
      </w:r>
      <w:proofErr w:type="spellStart"/>
      <w:r>
        <w:rPr>
          <w:sz w:val="26"/>
        </w:rPr>
        <w:t>наукометрические</w:t>
      </w:r>
      <w:proofErr w:type="spellEnd"/>
      <w:r>
        <w:rPr>
          <w:sz w:val="26"/>
        </w:rPr>
        <w:t>, информационные, патентные и иные базы данных и знаний;</w:t>
      </w:r>
    </w:p>
    <w:p w14:paraId="36DAF8D1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  <w:tab w:val="left" w:pos="842"/>
        </w:tabs>
        <w:spacing w:line="276" w:lineRule="auto"/>
        <w:ind w:right="107" w:hanging="361"/>
        <w:rPr>
          <w:rFonts w:ascii="Wingdings" w:hAnsi="Wingdings"/>
          <w:sz w:val="26"/>
        </w:rPr>
      </w:pPr>
      <w:r>
        <w:rPr>
          <w:sz w:val="26"/>
        </w:rPr>
        <w:t>требования к оформлению научных публикаций в рецензируемых научных изданиях, к представлению научных результатов в отечественных и зарубежных базах данных и системах учета.</w:t>
      </w:r>
    </w:p>
    <w:p w14:paraId="09884BA3" w14:textId="77777777" w:rsidR="00896848" w:rsidRDefault="00000000">
      <w:pPr>
        <w:ind w:left="689"/>
        <w:rPr>
          <w:sz w:val="26"/>
        </w:rPr>
      </w:pPr>
      <w:r>
        <w:rPr>
          <w:i/>
          <w:spacing w:val="-2"/>
          <w:sz w:val="26"/>
        </w:rPr>
        <w:t>ВЛАДЕТЬ</w:t>
      </w:r>
      <w:r>
        <w:rPr>
          <w:spacing w:val="-2"/>
          <w:sz w:val="26"/>
        </w:rPr>
        <w:t>:</w:t>
      </w:r>
    </w:p>
    <w:p w14:paraId="4CCA5A4C" w14:textId="77777777" w:rsidR="00896848" w:rsidRDefault="00000000">
      <w:pPr>
        <w:pStyle w:val="a9"/>
        <w:numPr>
          <w:ilvl w:val="0"/>
          <w:numId w:val="1"/>
        </w:numPr>
        <w:tabs>
          <w:tab w:val="left" w:pos="828"/>
          <w:tab w:val="left" w:pos="842"/>
        </w:tabs>
        <w:spacing w:before="33" w:line="276" w:lineRule="auto"/>
        <w:ind w:right="108" w:hanging="360"/>
        <w:rPr>
          <w:rFonts w:ascii="Wingdings" w:hAnsi="Wingdings"/>
          <w:color w:val="111111"/>
          <w:sz w:val="26"/>
        </w:rPr>
      </w:pPr>
      <w:r>
        <w:rPr>
          <w:sz w:val="26"/>
        </w:rPr>
        <w:t>навыками установления законов деформирования, повреждения и разрушения материалов;</w:t>
      </w:r>
    </w:p>
    <w:p w14:paraId="09F6E44A" w14:textId="77777777" w:rsidR="00896848" w:rsidRDefault="00000000">
      <w:pPr>
        <w:pStyle w:val="a9"/>
        <w:numPr>
          <w:ilvl w:val="0"/>
          <w:numId w:val="1"/>
        </w:numPr>
        <w:tabs>
          <w:tab w:val="left" w:pos="828"/>
          <w:tab w:val="left" w:pos="842"/>
        </w:tabs>
        <w:spacing w:line="276" w:lineRule="auto"/>
        <w:ind w:right="109" w:hanging="360"/>
        <w:rPr>
          <w:rFonts w:ascii="Wingdings" w:hAnsi="Wingdings"/>
          <w:color w:val="111111"/>
          <w:sz w:val="26"/>
        </w:rPr>
        <w:sectPr w:rsidR="00896848">
          <w:headerReference w:type="default" r:id="rId15"/>
          <w:headerReference w:type="first" r:id="rId16"/>
          <w:pgSz w:w="11906" w:h="16838"/>
          <w:pgMar w:top="1040" w:right="740" w:bottom="280" w:left="1580" w:header="718" w:footer="0" w:gutter="0"/>
          <w:cols w:space="720"/>
          <w:formProt w:val="0"/>
          <w:docGrid w:linePitch="100" w:charSpace="4096"/>
        </w:sectPr>
      </w:pPr>
      <w:r>
        <w:rPr>
          <w:sz w:val="26"/>
        </w:rPr>
        <w:t>навыками разработки методов постановки и методов решения краевых задач для прогноза поведения деформируемых твердых тел различной природы при разнообразных воздействиях;</w:t>
      </w:r>
    </w:p>
    <w:p w14:paraId="5FA093B8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  <w:tab w:val="left" w:pos="841"/>
        </w:tabs>
        <w:spacing w:before="80" w:line="276" w:lineRule="auto"/>
        <w:ind w:left="841" w:right="105" w:hanging="360"/>
        <w:rPr>
          <w:rFonts w:ascii="Wingdings" w:hAnsi="Wingdings"/>
          <w:sz w:val="26"/>
        </w:rPr>
      </w:pPr>
      <w:r>
        <w:rPr>
          <w:sz w:val="26"/>
        </w:rPr>
        <w:lastRenderedPageBreak/>
        <w:t>навыками решения технологических проблем деформирования и</w:t>
      </w:r>
      <w:r>
        <w:rPr>
          <w:spacing w:val="40"/>
          <w:sz w:val="26"/>
        </w:rPr>
        <w:t xml:space="preserve"> </w:t>
      </w:r>
      <w:r>
        <w:rPr>
          <w:sz w:val="26"/>
        </w:rPr>
        <w:t>разрушения,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3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недопустимых</w:t>
      </w:r>
      <w:r>
        <w:rPr>
          <w:spacing w:val="-3"/>
          <w:sz w:val="26"/>
        </w:rPr>
        <w:t xml:space="preserve"> </w:t>
      </w:r>
      <w:r>
        <w:rPr>
          <w:sz w:val="26"/>
        </w:rPr>
        <w:t>деформаций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трещин</w:t>
      </w:r>
      <w:r>
        <w:rPr>
          <w:spacing w:val="-3"/>
          <w:sz w:val="26"/>
        </w:rPr>
        <w:t xml:space="preserve"> </w:t>
      </w:r>
      <w:r>
        <w:rPr>
          <w:sz w:val="26"/>
        </w:rPr>
        <w:t>в конструкциях различного назначения</w:t>
      </w:r>
    </w:p>
    <w:p w14:paraId="2E4FD376" w14:textId="77777777" w:rsidR="00896848" w:rsidRDefault="00000000">
      <w:pPr>
        <w:pStyle w:val="a9"/>
        <w:numPr>
          <w:ilvl w:val="0"/>
          <w:numId w:val="1"/>
        </w:numPr>
        <w:tabs>
          <w:tab w:val="left" w:pos="827"/>
        </w:tabs>
        <w:ind w:left="827" w:hanging="346"/>
        <w:rPr>
          <w:rFonts w:ascii="Wingdings" w:hAnsi="Wingdings"/>
          <w:sz w:val="26"/>
        </w:rPr>
      </w:pPr>
      <w:r>
        <w:rPr>
          <w:sz w:val="26"/>
        </w:rPr>
        <w:t>навыками</w:t>
      </w:r>
      <w:r>
        <w:rPr>
          <w:spacing w:val="-1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10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1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задач;</w:t>
      </w:r>
    </w:p>
    <w:p w14:paraId="477012A2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40"/>
        </w:tabs>
        <w:spacing w:before="47" w:line="276" w:lineRule="auto"/>
        <w:ind w:left="840" w:right="110" w:hanging="360"/>
        <w:rPr>
          <w:rFonts w:ascii="Wingdings" w:hAnsi="Wingdings"/>
          <w:sz w:val="26"/>
        </w:rPr>
      </w:pPr>
      <w:r>
        <w:rPr>
          <w:sz w:val="26"/>
        </w:rPr>
        <w:t>навыками использования информационных ресурсов, научной, опытно- экспериментальной и приборной базы по тематике проводимых исследований и (или) разработок;</w:t>
      </w:r>
    </w:p>
    <w:p w14:paraId="3187B69B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40"/>
        </w:tabs>
        <w:spacing w:line="276" w:lineRule="auto"/>
        <w:ind w:left="840" w:right="111" w:hanging="360"/>
        <w:rPr>
          <w:rFonts w:ascii="Wingdings" w:hAnsi="Wingdings"/>
          <w:sz w:val="26"/>
        </w:rPr>
      </w:pPr>
      <w:r>
        <w:rPr>
          <w:sz w:val="26"/>
        </w:rPr>
        <w:t>навыками критического анализа научной литературы с целью самостоятельного выбора направления исследования;</w:t>
      </w:r>
    </w:p>
    <w:p w14:paraId="3E752569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33"/>
        </w:tabs>
        <w:spacing w:line="276" w:lineRule="auto"/>
        <w:ind w:left="833" w:right="107" w:hanging="356"/>
        <w:rPr>
          <w:rFonts w:ascii="Wingdings" w:hAnsi="Wingdings"/>
          <w:sz w:val="26"/>
        </w:rPr>
      </w:pPr>
      <w:r>
        <w:rPr>
          <w:sz w:val="26"/>
        </w:rPr>
        <w:t xml:space="preserve">навыками определения необходимых средств и методов для выполнения </w:t>
      </w:r>
      <w:r>
        <w:rPr>
          <w:spacing w:val="-2"/>
          <w:sz w:val="26"/>
        </w:rPr>
        <w:t>исследования;</w:t>
      </w:r>
    </w:p>
    <w:p w14:paraId="2F290377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40"/>
        </w:tabs>
        <w:spacing w:line="276" w:lineRule="auto"/>
        <w:ind w:left="840" w:right="111" w:hanging="360"/>
        <w:rPr>
          <w:rFonts w:ascii="Wingdings" w:hAnsi="Wingdings"/>
          <w:sz w:val="26"/>
        </w:rPr>
      </w:pPr>
      <w:r>
        <w:rPr>
          <w:sz w:val="26"/>
        </w:rPr>
        <w:t>навыками формулировки выводов по итогам проведенных исследований, экспериментов, наблюдений, измерений;</w:t>
      </w:r>
    </w:p>
    <w:p w14:paraId="5376A94C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33"/>
        </w:tabs>
        <w:spacing w:line="276" w:lineRule="auto"/>
        <w:ind w:left="833" w:right="111" w:hanging="356"/>
        <w:rPr>
          <w:rFonts w:ascii="Wingdings" w:hAnsi="Wingdings"/>
          <w:sz w:val="26"/>
        </w:rPr>
      </w:pPr>
      <w:r>
        <w:rPr>
          <w:sz w:val="26"/>
        </w:rPr>
        <w:t>навыками представления научных результатов в отечественных и зарубежных базах данных и системах учета;</w:t>
      </w:r>
    </w:p>
    <w:p w14:paraId="0A49A3E0" w14:textId="77777777" w:rsidR="00896848" w:rsidRDefault="00000000">
      <w:pPr>
        <w:pStyle w:val="a9"/>
        <w:numPr>
          <w:ilvl w:val="0"/>
          <w:numId w:val="1"/>
        </w:numPr>
        <w:tabs>
          <w:tab w:val="left" w:pos="825"/>
          <w:tab w:val="left" w:pos="840"/>
        </w:tabs>
        <w:spacing w:line="276" w:lineRule="auto"/>
        <w:ind w:left="840" w:right="111" w:hanging="361"/>
        <w:rPr>
          <w:rFonts w:ascii="Wingdings" w:hAnsi="Wingdings"/>
          <w:sz w:val="26"/>
        </w:rPr>
      </w:pPr>
      <w:r>
        <w:rPr>
          <w:sz w:val="26"/>
        </w:rPr>
        <w:t>навыками организации самостоятельной исследовательской работы менее квалифицированных работников.</w:t>
      </w:r>
    </w:p>
    <w:p w14:paraId="462084FE" w14:textId="77777777" w:rsidR="00896848" w:rsidRDefault="00000000">
      <w:pPr>
        <w:spacing w:line="294" w:lineRule="exact"/>
        <w:ind w:left="840"/>
        <w:rPr>
          <w:i/>
          <w:sz w:val="26"/>
        </w:rPr>
      </w:pPr>
      <w:r>
        <w:rPr>
          <w:i/>
          <w:spacing w:val="-2"/>
          <w:sz w:val="26"/>
        </w:rPr>
        <w:t>УМЕТЬ:</w:t>
      </w:r>
    </w:p>
    <w:p w14:paraId="689ADC16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40"/>
        </w:tabs>
        <w:spacing w:before="30" w:line="276" w:lineRule="auto"/>
        <w:ind w:left="840" w:right="112" w:hanging="360"/>
        <w:jc w:val="left"/>
        <w:rPr>
          <w:rFonts w:ascii="Wingdings" w:hAnsi="Wingdings"/>
          <w:color w:val="111111"/>
          <w:sz w:val="26"/>
        </w:rPr>
      </w:pPr>
      <w:r>
        <w:rPr>
          <w:sz w:val="26"/>
        </w:rPr>
        <w:t>выявлять</w:t>
      </w:r>
      <w:r>
        <w:rPr>
          <w:spacing w:val="38"/>
          <w:sz w:val="26"/>
        </w:rPr>
        <w:t xml:space="preserve"> </w:t>
      </w:r>
      <w:r>
        <w:rPr>
          <w:sz w:val="26"/>
        </w:rPr>
        <w:t>новые</w:t>
      </w:r>
      <w:r>
        <w:rPr>
          <w:spacing w:val="39"/>
          <w:sz w:val="26"/>
        </w:rPr>
        <w:t xml:space="preserve"> </w:t>
      </w:r>
      <w:r>
        <w:rPr>
          <w:sz w:val="26"/>
        </w:rPr>
        <w:t>связи</w:t>
      </w:r>
      <w:r>
        <w:rPr>
          <w:spacing w:val="39"/>
          <w:sz w:val="26"/>
        </w:rPr>
        <w:t xml:space="preserve"> </w:t>
      </w:r>
      <w:r>
        <w:rPr>
          <w:sz w:val="26"/>
        </w:rPr>
        <w:t>между</w:t>
      </w:r>
      <w:r>
        <w:rPr>
          <w:spacing w:val="39"/>
          <w:sz w:val="26"/>
        </w:rPr>
        <w:t xml:space="preserve"> </w:t>
      </w:r>
      <w:r>
        <w:rPr>
          <w:sz w:val="26"/>
        </w:rPr>
        <w:t>структурой</w:t>
      </w:r>
      <w:r>
        <w:rPr>
          <w:spacing w:val="40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39"/>
          <w:sz w:val="26"/>
        </w:rPr>
        <w:t xml:space="preserve"> </w:t>
      </w:r>
      <w:r>
        <w:rPr>
          <w:sz w:val="26"/>
        </w:rPr>
        <w:t>характером</w:t>
      </w:r>
      <w:r>
        <w:rPr>
          <w:spacing w:val="38"/>
          <w:sz w:val="26"/>
        </w:rPr>
        <w:t xml:space="preserve"> </w:t>
      </w:r>
      <w:r>
        <w:rPr>
          <w:sz w:val="26"/>
        </w:rPr>
        <w:t>внешних воздействий и процессами деформирования и разрушения;</w:t>
      </w:r>
    </w:p>
    <w:p w14:paraId="17FA33B4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40"/>
        </w:tabs>
        <w:spacing w:before="1" w:line="276" w:lineRule="auto"/>
        <w:ind w:left="840" w:right="106" w:hanging="360"/>
        <w:jc w:val="left"/>
        <w:rPr>
          <w:rFonts w:ascii="Wingdings" w:hAnsi="Wingdings"/>
          <w:color w:val="111111"/>
          <w:sz w:val="26"/>
        </w:rPr>
      </w:pPr>
      <w:r>
        <w:rPr>
          <w:sz w:val="26"/>
        </w:rPr>
        <w:t>планировать,</w:t>
      </w:r>
      <w:r>
        <w:rPr>
          <w:spacing w:val="30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30"/>
          <w:sz w:val="26"/>
        </w:rPr>
        <w:t xml:space="preserve"> </w:t>
      </w:r>
      <w:r>
        <w:rPr>
          <w:sz w:val="26"/>
        </w:rPr>
        <w:t>экспериментальные</w:t>
      </w:r>
      <w:r>
        <w:rPr>
          <w:spacing w:val="30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30"/>
          <w:sz w:val="26"/>
        </w:rPr>
        <w:t xml:space="preserve"> </w:t>
      </w:r>
      <w:r>
        <w:rPr>
          <w:sz w:val="26"/>
        </w:rPr>
        <w:t>по изучению деформирования, повреждения и разрушения материалов;</w:t>
      </w:r>
    </w:p>
    <w:p w14:paraId="749E2F98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  <w:tab w:val="left" w:pos="840"/>
          <w:tab w:val="left" w:pos="2651"/>
          <w:tab w:val="left" w:pos="4497"/>
          <w:tab w:val="left" w:pos="6105"/>
          <w:tab w:val="left" w:pos="6864"/>
          <w:tab w:val="left" w:pos="8515"/>
        </w:tabs>
        <w:spacing w:line="276" w:lineRule="auto"/>
        <w:ind w:left="840" w:right="111" w:hanging="360"/>
        <w:jc w:val="left"/>
        <w:rPr>
          <w:rFonts w:ascii="Wingdings" w:hAnsi="Wingdings"/>
          <w:sz w:val="26"/>
        </w:rPr>
      </w:pPr>
      <w:r>
        <w:rPr>
          <w:spacing w:val="-2"/>
          <w:sz w:val="26"/>
        </w:rPr>
        <w:t>использовать</w:t>
      </w:r>
      <w:r>
        <w:rPr>
          <w:sz w:val="26"/>
        </w:rPr>
        <w:tab/>
      </w:r>
      <w:r>
        <w:rPr>
          <w:spacing w:val="-2"/>
          <w:sz w:val="26"/>
        </w:rPr>
        <w:t>современную</w:t>
      </w:r>
      <w:r>
        <w:rPr>
          <w:sz w:val="26"/>
        </w:rPr>
        <w:tab/>
      </w:r>
      <w:r>
        <w:rPr>
          <w:spacing w:val="-2"/>
          <w:sz w:val="26"/>
        </w:rPr>
        <w:t>аппаратуру</w:t>
      </w:r>
      <w:r>
        <w:rPr>
          <w:sz w:val="26"/>
        </w:rPr>
        <w:tab/>
      </w:r>
      <w:r>
        <w:rPr>
          <w:spacing w:val="-4"/>
          <w:sz w:val="26"/>
        </w:rPr>
        <w:t>при</w:t>
      </w:r>
      <w:r>
        <w:rPr>
          <w:sz w:val="26"/>
        </w:rPr>
        <w:tab/>
      </w:r>
      <w:r>
        <w:rPr>
          <w:spacing w:val="-2"/>
          <w:sz w:val="26"/>
        </w:rPr>
        <w:t>проведении</w:t>
      </w:r>
      <w:r>
        <w:rPr>
          <w:sz w:val="26"/>
        </w:rPr>
        <w:tab/>
      </w:r>
      <w:r>
        <w:rPr>
          <w:spacing w:val="-2"/>
          <w:sz w:val="26"/>
        </w:rPr>
        <w:t>научных исследований;</w:t>
      </w:r>
    </w:p>
    <w:p w14:paraId="7394C4B0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</w:tabs>
        <w:ind w:left="826" w:hanging="346"/>
        <w:jc w:val="left"/>
        <w:rPr>
          <w:rFonts w:ascii="Wingdings" w:hAnsi="Wingdings"/>
          <w:sz w:val="26"/>
        </w:rPr>
      </w:pPr>
      <w:r>
        <w:rPr>
          <w:sz w:val="26"/>
        </w:rPr>
        <w:t>проводить</w:t>
      </w:r>
      <w:r>
        <w:rPr>
          <w:spacing w:val="-13"/>
          <w:sz w:val="26"/>
        </w:rPr>
        <w:t xml:space="preserve"> </w:t>
      </w:r>
      <w:r>
        <w:rPr>
          <w:sz w:val="26"/>
        </w:rPr>
        <w:t>информационный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поиск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задач;</w:t>
      </w:r>
    </w:p>
    <w:p w14:paraId="2D4A987D" w14:textId="77777777" w:rsidR="00896848" w:rsidRDefault="00000000">
      <w:pPr>
        <w:pStyle w:val="a9"/>
        <w:numPr>
          <w:ilvl w:val="0"/>
          <w:numId w:val="1"/>
        </w:numPr>
        <w:tabs>
          <w:tab w:val="left" w:pos="826"/>
        </w:tabs>
        <w:spacing w:before="44"/>
        <w:ind w:left="826" w:hanging="346"/>
        <w:jc w:val="left"/>
        <w:rPr>
          <w:rFonts w:ascii="Wingdings" w:hAnsi="Wingdings"/>
          <w:sz w:val="26"/>
        </w:rPr>
      </w:pPr>
      <w:r>
        <w:rPr>
          <w:sz w:val="26"/>
        </w:rPr>
        <w:t>формулировать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12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2"/>
          <w:sz w:val="26"/>
        </w:rPr>
        <w:t xml:space="preserve"> </w:t>
      </w:r>
      <w:r>
        <w:rPr>
          <w:sz w:val="26"/>
        </w:rPr>
        <w:t>план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исследований;</w:t>
      </w:r>
    </w:p>
    <w:p w14:paraId="21C8B353" w14:textId="77777777" w:rsidR="00896848" w:rsidRDefault="00000000">
      <w:pPr>
        <w:pStyle w:val="a9"/>
        <w:numPr>
          <w:ilvl w:val="0"/>
          <w:numId w:val="1"/>
        </w:numPr>
        <w:tabs>
          <w:tab w:val="left" w:pos="825"/>
          <w:tab w:val="left" w:pos="839"/>
        </w:tabs>
        <w:spacing w:before="44" w:line="276" w:lineRule="auto"/>
        <w:ind w:left="839" w:right="109" w:hanging="360"/>
        <w:jc w:val="left"/>
        <w:rPr>
          <w:rFonts w:ascii="Wingdings" w:hAnsi="Wingdings"/>
          <w:color w:val="111111"/>
          <w:sz w:val="26"/>
        </w:rPr>
      </w:pPr>
      <w:r>
        <w:rPr>
          <w:sz w:val="26"/>
        </w:rPr>
        <w:t xml:space="preserve">формулировать результаты, полученные в ходе решения исследовательских </w:t>
      </w:r>
      <w:r>
        <w:rPr>
          <w:spacing w:val="-2"/>
          <w:sz w:val="26"/>
        </w:rPr>
        <w:t>задач;</w:t>
      </w:r>
    </w:p>
    <w:p w14:paraId="2B944EAC" w14:textId="77777777" w:rsidR="00896848" w:rsidRDefault="00000000">
      <w:pPr>
        <w:pStyle w:val="a9"/>
        <w:numPr>
          <w:ilvl w:val="0"/>
          <w:numId w:val="1"/>
        </w:numPr>
        <w:tabs>
          <w:tab w:val="left" w:pos="825"/>
          <w:tab w:val="left" w:pos="839"/>
          <w:tab w:val="left" w:pos="2305"/>
          <w:tab w:val="left" w:pos="3575"/>
          <w:tab w:val="left" w:pos="5051"/>
          <w:tab w:val="left" w:pos="5627"/>
          <w:tab w:val="left" w:pos="6908"/>
        </w:tabs>
        <w:spacing w:line="276" w:lineRule="auto"/>
        <w:ind w:left="839" w:right="112" w:hanging="360"/>
        <w:jc w:val="left"/>
        <w:rPr>
          <w:rFonts w:ascii="Wingdings" w:hAnsi="Wingdings"/>
          <w:color w:val="111111"/>
          <w:sz w:val="26"/>
        </w:rPr>
      </w:pPr>
      <w:r>
        <w:rPr>
          <w:spacing w:val="-2"/>
          <w:sz w:val="26"/>
        </w:rPr>
        <w:t>проводить</w:t>
      </w:r>
      <w:r>
        <w:rPr>
          <w:sz w:val="26"/>
        </w:rPr>
        <w:tab/>
      </w:r>
      <w:r>
        <w:rPr>
          <w:spacing w:val="-2"/>
          <w:sz w:val="26"/>
        </w:rPr>
        <w:t>научные</w:t>
      </w:r>
      <w:r>
        <w:rPr>
          <w:sz w:val="26"/>
        </w:rPr>
        <w:tab/>
      </w:r>
      <w:r>
        <w:rPr>
          <w:spacing w:val="-2"/>
          <w:sz w:val="26"/>
        </w:rPr>
        <w:t>дискуссии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>научных</w:t>
      </w:r>
      <w:r>
        <w:rPr>
          <w:sz w:val="26"/>
        </w:rPr>
        <w:tab/>
      </w:r>
      <w:r>
        <w:rPr>
          <w:spacing w:val="-2"/>
          <w:sz w:val="26"/>
        </w:rPr>
        <w:t>(научно-практических) мероприятиях;</w:t>
      </w:r>
    </w:p>
    <w:p w14:paraId="739AD5F4" w14:textId="77777777" w:rsidR="00896848" w:rsidRDefault="00000000">
      <w:pPr>
        <w:pStyle w:val="a9"/>
        <w:numPr>
          <w:ilvl w:val="0"/>
          <w:numId w:val="1"/>
        </w:numPr>
        <w:tabs>
          <w:tab w:val="left" w:pos="824"/>
          <w:tab w:val="left" w:pos="838"/>
        </w:tabs>
        <w:spacing w:line="276" w:lineRule="auto"/>
        <w:ind w:left="838" w:right="110" w:hanging="360"/>
        <w:jc w:val="left"/>
        <w:rPr>
          <w:rFonts w:ascii="Wingdings" w:hAnsi="Wingdings"/>
          <w:color w:val="111111"/>
          <w:sz w:val="26"/>
        </w:rPr>
      </w:pPr>
      <w:r>
        <w:rPr>
          <w:sz w:val="26"/>
        </w:rPr>
        <w:t>представлять</w:t>
      </w:r>
      <w:r>
        <w:rPr>
          <w:spacing w:val="40"/>
          <w:sz w:val="26"/>
        </w:rPr>
        <w:t xml:space="preserve"> </w:t>
      </w:r>
      <w:r>
        <w:rPr>
          <w:sz w:val="26"/>
        </w:rPr>
        <w:t>научные</w:t>
      </w:r>
      <w:r>
        <w:rPr>
          <w:spacing w:val="40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форме</w:t>
      </w:r>
      <w:r>
        <w:rPr>
          <w:spacing w:val="40"/>
          <w:sz w:val="26"/>
        </w:rPr>
        <w:t xml:space="preserve"> </w:t>
      </w:r>
      <w:r>
        <w:rPr>
          <w:sz w:val="26"/>
        </w:rPr>
        <w:t>публикаций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рецензируемых</w:t>
      </w:r>
      <w:r>
        <w:rPr>
          <w:spacing w:val="40"/>
          <w:sz w:val="26"/>
        </w:rPr>
        <w:t xml:space="preserve"> </w:t>
      </w:r>
      <w:r>
        <w:rPr>
          <w:sz w:val="26"/>
        </w:rPr>
        <w:t>научных изданиях и на научных (научно-практических) мероприятиях.</w:t>
      </w:r>
    </w:p>
    <w:p w14:paraId="160ED7B2" w14:textId="77777777" w:rsidR="00896848" w:rsidRDefault="00896848">
      <w:pPr>
        <w:pStyle w:val="a5"/>
        <w:spacing w:before="33"/>
      </w:pPr>
    </w:p>
    <w:p w14:paraId="52758A6D" w14:textId="77777777" w:rsidR="00896848" w:rsidRDefault="00000000">
      <w:pPr>
        <w:pStyle w:val="1"/>
        <w:numPr>
          <w:ilvl w:val="0"/>
          <w:numId w:val="2"/>
        </w:numPr>
        <w:tabs>
          <w:tab w:val="left" w:pos="1235"/>
        </w:tabs>
        <w:spacing w:before="0" w:line="276" w:lineRule="auto"/>
        <w:ind w:left="188" w:right="180" w:firstLine="789"/>
      </w:pPr>
      <w:r>
        <w:t>ДОКУМЕНТЫ, РЕГЛАМЕНТИРУЮЩИЕ СОДЕРЖАНИЕ И ОРГАНИЗАЦИЮ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РЕАЛИЗАЦИИ</w:t>
      </w:r>
    </w:p>
    <w:p w14:paraId="024C4B5F" w14:textId="77777777" w:rsidR="00896848" w:rsidRDefault="00000000">
      <w:pPr>
        <w:spacing w:before="1"/>
        <w:ind w:left="2799"/>
        <w:rPr>
          <w:b/>
          <w:sz w:val="26"/>
        </w:rPr>
      </w:pPr>
      <w:r>
        <w:rPr>
          <w:b/>
          <w:spacing w:val="-2"/>
          <w:sz w:val="26"/>
        </w:rPr>
        <w:t>ПРОГРАММЫ АСПИРАНТУРЫ</w:t>
      </w:r>
    </w:p>
    <w:p w14:paraId="43F431D6" w14:textId="77777777" w:rsidR="00896848" w:rsidRDefault="00896848">
      <w:pPr>
        <w:pStyle w:val="a5"/>
        <w:spacing w:before="88"/>
        <w:rPr>
          <w:b/>
        </w:rPr>
      </w:pPr>
    </w:p>
    <w:p w14:paraId="0A28ACAC" w14:textId="77777777" w:rsidR="00896848" w:rsidRDefault="00000000">
      <w:pPr>
        <w:pStyle w:val="a5"/>
        <w:spacing w:before="1" w:line="276" w:lineRule="auto"/>
        <w:ind w:left="118" w:right="110" w:firstLine="566"/>
        <w:jc w:val="both"/>
      </w:pPr>
      <w:r>
        <w:t>В соответствии с федеральными государственными требованиями (ФГТ) программа аспирантуры по научной специальности 1.1.8. Механика деформируемого твердого тела разбита на блоки:</w:t>
      </w:r>
    </w:p>
    <w:p w14:paraId="5575095E" w14:textId="77777777" w:rsidR="00896848" w:rsidRDefault="00000000">
      <w:pPr>
        <w:pStyle w:val="a9"/>
        <w:numPr>
          <w:ilvl w:val="0"/>
          <w:numId w:val="19"/>
        </w:numPr>
        <w:tabs>
          <w:tab w:val="left" w:pos="1044"/>
        </w:tabs>
        <w:ind w:left="1044" w:hanging="359"/>
        <w:rPr>
          <w:sz w:val="26"/>
        </w:rPr>
        <w:sectPr w:rsidR="00896848">
          <w:headerReference w:type="default" r:id="rId17"/>
          <w:headerReference w:type="first" r:id="rId18"/>
          <w:pgSz w:w="11906" w:h="16838"/>
          <w:pgMar w:top="1040" w:right="740" w:bottom="280" w:left="1580" w:header="718" w:footer="0" w:gutter="0"/>
          <w:cols w:space="720"/>
          <w:formProt w:val="0"/>
          <w:docGrid w:linePitch="100" w:charSpace="4096"/>
        </w:sectPr>
      </w:pPr>
      <w:r>
        <w:rPr>
          <w:sz w:val="26"/>
        </w:rPr>
        <w:t>Научный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компонент</w:t>
      </w:r>
    </w:p>
    <w:p w14:paraId="05F52E8C" w14:textId="77777777" w:rsidR="00896848" w:rsidRDefault="00000000">
      <w:pPr>
        <w:pStyle w:val="a9"/>
        <w:numPr>
          <w:ilvl w:val="1"/>
          <w:numId w:val="19"/>
        </w:numPr>
        <w:tabs>
          <w:tab w:val="left" w:pos="1536"/>
          <w:tab w:val="left" w:pos="1768"/>
        </w:tabs>
        <w:spacing w:before="80" w:line="276" w:lineRule="auto"/>
        <w:ind w:right="108" w:hanging="721"/>
        <w:rPr>
          <w:sz w:val="26"/>
        </w:rPr>
      </w:pPr>
      <w:r>
        <w:rPr>
          <w:sz w:val="26"/>
        </w:rPr>
        <w:lastRenderedPageBreak/>
        <w:t>Научная деятельность, направленная на подготовку диссертации к защите (далее – научная деятельность).</w:t>
      </w:r>
    </w:p>
    <w:p w14:paraId="2A076AB5" w14:textId="77777777" w:rsidR="00896848" w:rsidRDefault="00000000">
      <w:pPr>
        <w:pStyle w:val="a9"/>
        <w:numPr>
          <w:ilvl w:val="1"/>
          <w:numId w:val="19"/>
        </w:numPr>
        <w:tabs>
          <w:tab w:val="left" w:pos="1536"/>
          <w:tab w:val="left" w:pos="1768"/>
        </w:tabs>
        <w:spacing w:line="276" w:lineRule="auto"/>
        <w:ind w:right="107" w:hanging="721"/>
        <w:rPr>
          <w:sz w:val="26"/>
        </w:rPr>
      </w:pPr>
      <w:r>
        <w:rPr>
          <w:sz w:val="26"/>
        </w:rPr>
        <w:t>Подготовка публикаций и (или) заявок на патенты на изобретения, полезные модели, промышленные образцы, селекционные достижения, свидетельства о государственной регистрации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программ для электронных вычислительных машин, баз данных, топологий интегральных микросхем (далее – подготовка </w:t>
      </w:r>
      <w:r>
        <w:rPr>
          <w:spacing w:val="-2"/>
          <w:sz w:val="26"/>
        </w:rPr>
        <w:t>публикаций).</w:t>
      </w:r>
    </w:p>
    <w:p w14:paraId="79955DEB" w14:textId="77777777" w:rsidR="00896848" w:rsidRDefault="00000000">
      <w:pPr>
        <w:pStyle w:val="a9"/>
        <w:numPr>
          <w:ilvl w:val="1"/>
          <w:numId w:val="19"/>
        </w:numPr>
        <w:tabs>
          <w:tab w:val="left" w:pos="1536"/>
          <w:tab w:val="left" w:pos="1768"/>
        </w:tabs>
        <w:spacing w:line="276" w:lineRule="auto"/>
        <w:ind w:right="110" w:hanging="721"/>
        <w:rPr>
          <w:sz w:val="26"/>
        </w:rPr>
      </w:pPr>
      <w:r>
        <w:rPr>
          <w:sz w:val="26"/>
        </w:rPr>
        <w:t xml:space="preserve">Промежуточная аттестация по этапам выполнения научного </w:t>
      </w:r>
      <w:r>
        <w:rPr>
          <w:spacing w:val="-2"/>
          <w:sz w:val="26"/>
        </w:rPr>
        <w:t>исследования.</w:t>
      </w:r>
    </w:p>
    <w:p w14:paraId="7240FB1A" w14:textId="77777777" w:rsidR="00896848" w:rsidRDefault="00000000">
      <w:pPr>
        <w:pStyle w:val="a9"/>
        <w:numPr>
          <w:ilvl w:val="0"/>
          <w:numId w:val="19"/>
        </w:numPr>
        <w:tabs>
          <w:tab w:val="left" w:pos="1046"/>
        </w:tabs>
        <w:spacing w:line="298" w:lineRule="exact"/>
        <w:ind w:left="1046" w:hanging="359"/>
        <w:rPr>
          <w:sz w:val="26"/>
        </w:rPr>
      </w:pPr>
      <w:r>
        <w:rPr>
          <w:spacing w:val="-2"/>
          <w:sz w:val="26"/>
        </w:rPr>
        <w:t>Образовательный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компонент</w:t>
      </w:r>
    </w:p>
    <w:p w14:paraId="41EE02AA" w14:textId="77777777" w:rsidR="00896848" w:rsidRDefault="00000000">
      <w:pPr>
        <w:pStyle w:val="a9"/>
        <w:numPr>
          <w:ilvl w:val="1"/>
          <w:numId w:val="19"/>
        </w:numPr>
        <w:tabs>
          <w:tab w:val="left" w:pos="1536"/>
          <w:tab w:val="left" w:pos="1768"/>
        </w:tabs>
        <w:spacing w:before="40" w:line="276" w:lineRule="auto"/>
        <w:ind w:right="106" w:hanging="721"/>
        <w:rPr>
          <w:sz w:val="26"/>
        </w:rPr>
      </w:pPr>
      <w:r>
        <w:rPr>
          <w:sz w:val="26"/>
        </w:rPr>
        <w:t xml:space="preserve">Дисциплины, в том числе элективные, направленные на подготовку к сдаче кандидатских экзаменов, и факультативные (необязательные к </w:t>
      </w:r>
      <w:r>
        <w:rPr>
          <w:spacing w:val="-2"/>
          <w:sz w:val="26"/>
        </w:rPr>
        <w:t>изучению).</w:t>
      </w:r>
    </w:p>
    <w:p w14:paraId="62E91516" w14:textId="77777777" w:rsidR="00896848" w:rsidRDefault="00000000">
      <w:pPr>
        <w:pStyle w:val="a9"/>
        <w:numPr>
          <w:ilvl w:val="1"/>
          <w:numId w:val="19"/>
        </w:numPr>
        <w:tabs>
          <w:tab w:val="left" w:pos="1537"/>
        </w:tabs>
        <w:spacing w:before="1"/>
        <w:ind w:left="1537" w:hanging="489"/>
        <w:rPr>
          <w:sz w:val="26"/>
        </w:rPr>
      </w:pPr>
      <w:r>
        <w:rPr>
          <w:spacing w:val="-2"/>
          <w:sz w:val="26"/>
        </w:rPr>
        <w:t>Практика.</w:t>
      </w:r>
    </w:p>
    <w:p w14:paraId="22DAEB53" w14:textId="77777777" w:rsidR="00896848" w:rsidRDefault="00000000">
      <w:pPr>
        <w:pStyle w:val="a9"/>
        <w:numPr>
          <w:ilvl w:val="1"/>
          <w:numId w:val="19"/>
        </w:numPr>
        <w:tabs>
          <w:tab w:val="left" w:pos="1537"/>
        </w:tabs>
        <w:spacing w:before="44"/>
        <w:ind w:left="1537" w:hanging="489"/>
        <w:rPr>
          <w:sz w:val="26"/>
        </w:rPr>
      </w:pPr>
      <w:r>
        <w:rPr>
          <w:sz w:val="26"/>
        </w:rPr>
        <w:t>Промежуточная</w:t>
      </w:r>
      <w:r>
        <w:rPr>
          <w:spacing w:val="-10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дисциплинам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практике.</w:t>
      </w:r>
    </w:p>
    <w:p w14:paraId="43828C12" w14:textId="77777777" w:rsidR="00896848" w:rsidRDefault="00000000">
      <w:pPr>
        <w:pStyle w:val="a9"/>
        <w:numPr>
          <w:ilvl w:val="0"/>
          <w:numId w:val="19"/>
        </w:numPr>
        <w:tabs>
          <w:tab w:val="left" w:pos="1047"/>
        </w:tabs>
        <w:spacing w:before="47"/>
        <w:ind w:left="1047" w:hanging="359"/>
        <w:rPr>
          <w:sz w:val="26"/>
        </w:rPr>
        <w:sectPr w:rsidR="00896848">
          <w:headerReference w:type="default" r:id="rId19"/>
          <w:headerReference w:type="first" r:id="rId20"/>
          <w:pgSz w:w="11906" w:h="16838"/>
          <w:pgMar w:top="1040" w:right="740" w:bottom="280" w:left="1580" w:header="718" w:footer="0" w:gutter="0"/>
          <w:cols w:space="720"/>
          <w:formProt w:val="0"/>
          <w:docGrid w:linePitch="100" w:charSpace="4096"/>
        </w:sectPr>
      </w:pPr>
      <w:r>
        <w:rPr>
          <w:sz w:val="26"/>
        </w:rPr>
        <w:t>Итоговая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аттестация</w:t>
      </w:r>
    </w:p>
    <w:p w14:paraId="02445BDF" w14:textId="77777777" w:rsidR="00896848" w:rsidRDefault="00000000">
      <w:pPr>
        <w:pStyle w:val="a9"/>
        <w:numPr>
          <w:ilvl w:val="1"/>
          <w:numId w:val="18"/>
        </w:numPr>
        <w:tabs>
          <w:tab w:val="left" w:pos="684"/>
        </w:tabs>
        <w:spacing w:before="282"/>
        <w:ind w:left="684" w:hanging="452"/>
        <w:rPr>
          <w:i/>
          <w:sz w:val="26"/>
        </w:rPr>
      </w:pPr>
      <w:r>
        <w:rPr>
          <w:i/>
          <w:sz w:val="26"/>
        </w:rPr>
        <w:lastRenderedPageBreak/>
        <w:t>План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9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</w:p>
    <w:p w14:paraId="13851883" w14:textId="77777777" w:rsidR="00896848" w:rsidRPr="0009506E" w:rsidRDefault="00000000">
      <w:pPr>
        <w:pStyle w:val="a5"/>
        <w:spacing w:before="44" w:line="276" w:lineRule="auto"/>
        <w:ind w:left="232" w:right="212" w:firstLine="708"/>
        <w:jc w:val="both"/>
        <w:rPr>
          <w:sz w:val="24"/>
          <w:szCs w:val="24"/>
        </w:rPr>
      </w:pPr>
      <w:r w:rsidRPr="0009506E">
        <w:rPr>
          <w:sz w:val="24"/>
          <w:szCs w:val="24"/>
        </w:rPr>
        <w:t>План научной деятельности включает в себя примерный план выполнения научного исследования, план подготовки диссертации и публикаций, в которых излагаются основные научные результаты диссертации, а также перечень этапов освоения научного компонента программы аспирантуры, распределение указанных этапов и итоговой аттестации аспирантов.</w:t>
      </w:r>
    </w:p>
    <w:p w14:paraId="740A0A4B" w14:textId="77777777" w:rsidR="00896848" w:rsidRPr="0009506E" w:rsidRDefault="00000000">
      <w:pPr>
        <w:pStyle w:val="a5"/>
        <w:spacing w:before="1" w:line="276" w:lineRule="auto"/>
        <w:ind w:left="232" w:right="215" w:firstLine="708"/>
        <w:jc w:val="both"/>
        <w:rPr>
          <w:sz w:val="24"/>
          <w:szCs w:val="24"/>
        </w:rPr>
      </w:pPr>
      <w:r w:rsidRPr="0009506E">
        <w:rPr>
          <w:sz w:val="24"/>
          <w:szCs w:val="24"/>
        </w:rPr>
        <w:t>На основе плана научной деятельности программы аспирантуры формируется индивидуальный план научной деятельности аспиранта с учетом индивидуализации его содержания. Индивидуальный план научной деятельности формируется аспирантом совместно с научным руководителем.</w:t>
      </w:r>
    </w:p>
    <w:p w14:paraId="05528691" w14:textId="77777777" w:rsidR="00896848" w:rsidRPr="0009506E" w:rsidRDefault="00896848">
      <w:pPr>
        <w:pStyle w:val="a5"/>
        <w:spacing w:before="4"/>
        <w:rPr>
          <w:i/>
          <w:sz w:val="24"/>
          <w:szCs w:val="24"/>
        </w:rPr>
      </w:pPr>
    </w:p>
    <w:p w14:paraId="15752420" w14:textId="77777777" w:rsidR="00896848" w:rsidRPr="0009506E" w:rsidRDefault="00000000">
      <w:pPr>
        <w:pStyle w:val="a9"/>
        <w:numPr>
          <w:ilvl w:val="1"/>
          <w:numId w:val="18"/>
        </w:numPr>
        <w:tabs>
          <w:tab w:val="left" w:pos="652"/>
        </w:tabs>
        <w:ind w:left="652" w:hanging="420"/>
        <w:rPr>
          <w:i/>
          <w:sz w:val="24"/>
          <w:szCs w:val="24"/>
        </w:rPr>
      </w:pPr>
      <w:r w:rsidRPr="0009506E">
        <w:rPr>
          <w:i/>
          <w:sz w:val="24"/>
          <w:szCs w:val="24"/>
        </w:rPr>
        <w:t>Учебный</w:t>
      </w:r>
      <w:r w:rsidRPr="0009506E">
        <w:rPr>
          <w:i/>
          <w:spacing w:val="-3"/>
          <w:sz w:val="24"/>
          <w:szCs w:val="24"/>
        </w:rPr>
        <w:t xml:space="preserve"> </w:t>
      </w:r>
      <w:r w:rsidRPr="0009506E">
        <w:rPr>
          <w:i/>
          <w:spacing w:val="-4"/>
          <w:sz w:val="24"/>
          <w:szCs w:val="24"/>
        </w:rPr>
        <w:t>план</w:t>
      </w:r>
    </w:p>
    <w:p w14:paraId="49F792BA" w14:textId="77777777" w:rsidR="00896848" w:rsidRPr="0009506E" w:rsidRDefault="00000000" w:rsidP="0009506E">
      <w:pPr>
        <w:spacing w:line="360" w:lineRule="auto"/>
        <w:ind w:left="232" w:right="210" w:firstLine="566"/>
        <w:jc w:val="both"/>
        <w:rPr>
          <w:sz w:val="24"/>
          <w:szCs w:val="24"/>
        </w:rPr>
      </w:pPr>
      <w:r w:rsidRPr="0009506E">
        <w:rPr>
          <w:sz w:val="24"/>
          <w:szCs w:val="24"/>
        </w:rPr>
        <w:t>Учебный план отображает логическую последовательность освоения образовательных компонентов программы, обеспечивающих достижение планируемых результатов обучения. В учебных планах отражена общая трудоемкость образовательной компоненты, их общая и аудиторная трудоемкость, виды учебных работ, их распределение по курсам, формы промежуточной аттестации.</w:t>
      </w:r>
    </w:p>
    <w:p w14:paraId="39C4BEC4" w14:textId="77777777" w:rsidR="00896848" w:rsidRPr="0009506E" w:rsidRDefault="00000000" w:rsidP="0009506E">
      <w:pPr>
        <w:spacing w:line="360" w:lineRule="auto"/>
        <w:ind w:left="232" w:right="212" w:firstLine="708"/>
        <w:jc w:val="both"/>
        <w:rPr>
          <w:sz w:val="24"/>
          <w:szCs w:val="24"/>
        </w:rPr>
      </w:pPr>
      <w:r w:rsidRPr="0009506E">
        <w:rPr>
          <w:sz w:val="24"/>
          <w:szCs w:val="24"/>
        </w:rPr>
        <w:t>Индивидуальный учебный план предусматривает освоение образовательного компонента программы аспирантуры на основе индивидуализации его содержания с учетом особенностей и образовательных потребностей конкретного аспиранта.</w:t>
      </w:r>
    </w:p>
    <w:p w14:paraId="18DFDA19" w14:textId="77777777" w:rsidR="00896848" w:rsidRPr="0009506E" w:rsidRDefault="00896848" w:rsidP="0009506E">
      <w:pPr>
        <w:pStyle w:val="a5"/>
        <w:spacing w:before="1" w:line="360" w:lineRule="auto"/>
        <w:rPr>
          <w:i/>
          <w:sz w:val="24"/>
          <w:szCs w:val="24"/>
          <w:shd w:val="clear" w:color="auto" w:fill="FFFF00"/>
        </w:rPr>
      </w:pPr>
    </w:p>
    <w:p w14:paraId="3BF35C16" w14:textId="77777777" w:rsidR="00896848" w:rsidRDefault="00896848">
      <w:pPr>
        <w:sectPr w:rsidR="00896848">
          <w:headerReference w:type="default" r:id="rId21"/>
          <w:headerReference w:type="first" r:id="rId22"/>
          <w:pgSz w:w="16838" w:h="11906" w:orient="landscape"/>
          <w:pgMar w:top="1400" w:right="920" w:bottom="280" w:left="900" w:header="718" w:footer="0" w:gutter="0"/>
          <w:cols w:space="720"/>
          <w:formProt w:val="0"/>
          <w:docGrid w:linePitch="100" w:charSpace="4096"/>
        </w:sectPr>
      </w:pPr>
    </w:p>
    <w:p w14:paraId="02209A61" w14:textId="77777777" w:rsidR="00896848" w:rsidRDefault="00000000">
      <w:pPr>
        <w:pStyle w:val="a9"/>
        <w:numPr>
          <w:ilvl w:val="1"/>
          <w:numId w:val="18"/>
        </w:numPr>
        <w:tabs>
          <w:tab w:val="left" w:pos="222"/>
          <w:tab w:val="left" w:pos="673"/>
        </w:tabs>
        <w:spacing w:before="80" w:line="276" w:lineRule="auto"/>
        <w:ind w:left="222" w:right="886" w:hanging="1"/>
        <w:jc w:val="left"/>
        <w:rPr>
          <w:i/>
          <w:sz w:val="26"/>
        </w:rPr>
      </w:pPr>
      <w:r>
        <w:rPr>
          <w:i/>
          <w:sz w:val="26"/>
        </w:rPr>
        <w:lastRenderedPageBreak/>
        <w:t>Фонды оценочных средств для проведения текущего контроля успеваемости, промежуточной и итоговой аттестации.</w:t>
      </w:r>
    </w:p>
    <w:p w14:paraId="37CF3250" w14:textId="77777777" w:rsidR="00896848" w:rsidRDefault="00896848">
      <w:pPr>
        <w:pStyle w:val="a5"/>
        <w:spacing w:before="39"/>
        <w:rPr>
          <w:i/>
        </w:rPr>
      </w:pPr>
    </w:p>
    <w:p w14:paraId="22C9EDF3" w14:textId="77777777" w:rsidR="00896848" w:rsidRDefault="00000000">
      <w:pPr>
        <w:pStyle w:val="2"/>
        <w:numPr>
          <w:ilvl w:val="2"/>
          <w:numId w:val="18"/>
        </w:numPr>
        <w:tabs>
          <w:tab w:val="left" w:pos="1267"/>
          <w:tab w:val="left" w:pos="3469"/>
        </w:tabs>
        <w:spacing w:line="276" w:lineRule="auto"/>
        <w:ind w:right="1085" w:hanging="2849"/>
        <w:jc w:val="both"/>
      </w:pPr>
      <w:r>
        <w:t>Оценочные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проверки знаний, умений, навыков</w:t>
      </w:r>
    </w:p>
    <w:p w14:paraId="37BA4750" w14:textId="77777777" w:rsidR="00896848" w:rsidRDefault="00000000">
      <w:pPr>
        <w:pStyle w:val="a5"/>
        <w:spacing w:line="276" w:lineRule="auto"/>
        <w:ind w:left="221" w:right="688" w:firstLine="708"/>
        <w:jc w:val="both"/>
      </w:pPr>
      <w:r>
        <w:t>Текущий контроль проводится как контроль тематический (по итогам изучения определенных тем дисциплины). Текущий контроль определяет степень усвоения аспирантами теоретической и практической части учебной дисциплины и осуществляется посредством устного опроса, участия в дискуссиях в виде сообщений и докладов, семинарах по лекционному материалу, написанию</w:t>
      </w:r>
      <w:r>
        <w:rPr>
          <w:spacing w:val="80"/>
        </w:rPr>
        <w:t xml:space="preserve"> </w:t>
      </w:r>
      <w:r>
        <w:t>реферата и доклада.</w:t>
      </w:r>
    </w:p>
    <w:p w14:paraId="004E9F35" w14:textId="77777777" w:rsidR="00896848" w:rsidRDefault="00000000">
      <w:pPr>
        <w:pStyle w:val="a5"/>
        <w:spacing w:line="276" w:lineRule="auto"/>
        <w:ind w:left="221" w:right="691" w:firstLine="708"/>
        <w:jc w:val="both"/>
      </w:pPr>
      <w:r>
        <w:t>По дисциплинам могут быть предусмотрены следующие виды и формы текущего контроля:</w:t>
      </w:r>
    </w:p>
    <w:p w14:paraId="633E713E" w14:textId="77777777" w:rsidR="00896848" w:rsidRDefault="00000000">
      <w:pPr>
        <w:pStyle w:val="a9"/>
        <w:numPr>
          <w:ilvl w:val="0"/>
          <w:numId w:val="16"/>
        </w:numPr>
        <w:tabs>
          <w:tab w:val="left" w:pos="1288"/>
        </w:tabs>
        <w:spacing w:line="294" w:lineRule="exact"/>
        <w:ind w:left="1288" w:hanging="359"/>
        <w:jc w:val="left"/>
        <w:rPr>
          <w:sz w:val="26"/>
        </w:rPr>
      </w:pPr>
      <w:r>
        <w:rPr>
          <w:spacing w:val="-2"/>
          <w:sz w:val="26"/>
        </w:rPr>
        <w:t>Семинарские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занятия</w:t>
      </w:r>
    </w:p>
    <w:p w14:paraId="6D8B522E" w14:textId="77777777" w:rsidR="00896848" w:rsidRDefault="00000000">
      <w:pPr>
        <w:pStyle w:val="a9"/>
        <w:numPr>
          <w:ilvl w:val="0"/>
          <w:numId w:val="16"/>
        </w:numPr>
        <w:tabs>
          <w:tab w:val="left" w:pos="1288"/>
        </w:tabs>
        <w:spacing w:before="38"/>
        <w:ind w:left="1288" w:hanging="359"/>
        <w:jc w:val="left"/>
        <w:rPr>
          <w:sz w:val="26"/>
        </w:rPr>
      </w:pPr>
      <w:r>
        <w:rPr>
          <w:spacing w:val="-2"/>
          <w:sz w:val="26"/>
        </w:rPr>
        <w:t>Реферат</w:t>
      </w:r>
    </w:p>
    <w:p w14:paraId="14DCA434" w14:textId="77777777" w:rsidR="00896848" w:rsidRDefault="00000000">
      <w:pPr>
        <w:pStyle w:val="a9"/>
        <w:numPr>
          <w:ilvl w:val="0"/>
          <w:numId w:val="16"/>
        </w:numPr>
        <w:tabs>
          <w:tab w:val="left" w:pos="1288"/>
        </w:tabs>
        <w:spacing w:before="44"/>
        <w:ind w:left="1288" w:hanging="359"/>
        <w:jc w:val="left"/>
        <w:rPr>
          <w:sz w:val="26"/>
        </w:rPr>
      </w:pPr>
      <w:r>
        <w:rPr>
          <w:spacing w:val="-2"/>
          <w:sz w:val="26"/>
        </w:rPr>
        <w:t>Тестирование</w:t>
      </w:r>
    </w:p>
    <w:p w14:paraId="6F940B2C" w14:textId="77777777" w:rsidR="00896848" w:rsidRDefault="00000000">
      <w:pPr>
        <w:pStyle w:val="a9"/>
        <w:numPr>
          <w:ilvl w:val="0"/>
          <w:numId w:val="16"/>
        </w:numPr>
        <w:tabs>
          <w:tab w:val="left" w:pos="1288"/>
        </w:tabs>
        <w:spacing w:before="47"/>
        <w:ind w:left="1288" w:hanging="359"/>
        <w:jc w:val="left"/>
        <w:rPr>
          <w:sz w:val="26"/>
        </w:rPr>
      </w:pPr>
      <w:r>
        <w:rPr>
          <w:sz w:val="26"/>
        </w:rPr>
        <w:t>Устный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опрос</w:t>
      </w:r>
    </w:p>
    <w:p w14:paraId="1D7D7E3D" w14:textId="77777777" w:rsidR="00896848" w:rsidRDefault="00000000">
      <w:pPr>
        <w:pStyle w:val="a9"/>
        <w:numPr>
          <w:ilvl w:val="0"/>
          <w:numId w:val="16"/>
        </w:numPr>
        <w:tabs>
          <w:tab w:val="left" w:pos="1288"/>
        </w:tabs>
        <w:spacing w:before="44"/>
        <w:ind w:left="1288" w:hanging="359"/>
        <w:jc w:val="left"/>
        <w:rPr>
          <w:sz w:val="26"/>
        </w:rPr>
      </w:pPr>
      <w:r>
        <w:rPr>
          <w:sz w:val="26"/>
        </w:rPr>
        <w:t>Научный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доклад</w:t>
      </w:r>
    </w:p>
    <w:p w14:paraId="7260A952" w14:textId="77777777" w:rsidR="00896848" w:rsidRDefault="00000000">
      <w:pPr>
        <w:pStyle w:val="a9"/>
        <w:numPr>
          <w:ilvl w:val="0"/>
          <w:numId w:val="16"/>
        </w:numPr>
        <w:tabs>
          <w:tab w:val="left" w:pos="1288"/>
        </w:tabs>
        <w:spacing w:before="44"/>
        <w:ind w:left="1288" w:hanging="359"/>
        <w:jc w:val="left"/>
        <w:rPr>
          <w:sz w:val="26"/>
        </w:rPr>
      </w:pPr>
      <w:r>
        <w:rPr>
          <w:sz w:val="26"/>
        </w:rPr>
        <w:t>Научная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дискуссия</w:t>
      </w:r>
    </w:p>
    <w:p w14:paraId="014CB3B7" w14:textId="77777777" w:rsidR="00896848" w:rsidRDefault="00000000">
      <w:pPr>
        <w:pStyle w:val="a5"/>
        <w:spacing w:before="45" w:line="276" w:lineRule="auto"/>
        <w:ind w:left="221" w:right="688" w:firstLine="708"/>
        <w:jc w:val="both"/>
      </w:pPr>
      <w:r>
        <w:t>Оценивание обучающегося на занятиях осуществляется с использованием нормативных оценок по 4-х бальной системе (5 - отлично, 4 - хорошо, 3 - удовлетворительно, 2 - неудовлетворительно).</w:t>
      </w:r>
    </w:p>
    <w:p w14:paraId="76972FF2" w14:textId="77777777" w:rsidR="00896848" w:rsidRDefault="00000000">
      <w:pPr>
        <w:pStyle w:val="a5"/>
        <w:spacing w:before="1" w:line="276" w:lineRule="auto"/>
        <w:ind w:left="221" w:right="690" w:firstLine="566"/>
        <w:jc w:val="both"/>
      </w:pPr>
      <w:r>
        <w:t>Общая оценка за текущий контроль представляет собой среднее значение между полученными оценками за все оценочные средства.</w:t>
      </w:r>
    </w:p>
    <w:p w14:paraId="21174729" w14:textId="77777777" w:rsidR="00896848" w:rsidRDefault="00000000">
      <w:pPr>
        <w:pStyle w:val="a5"/>
        <w:spacing w:before="1" w:line="276" w:lineRule="auto"/>
        <w:ind w:left="221" w:right="687" w:firstLine="567"/>
        <w:jc w:val="both"/>
      </w:pPr>
      <w:r>
        <w:t xml:space="preserve">Итоговый контроль - зачет, на котором аспирантам необходимо ответить на соответствующие вопросы билетов в письменной форме. Зачет нацелен на комплексную проверку освоения дисциплины. Обучающемуся даётся время на подготовку. Итоговый контроль оценивается по шкале: </w:t>
      </w:r>
      <w:r>
        <w:rPr>
          <w:b/>
          <w:i/>
        </w:rPr>
        <w:t>зачтено / не зачтено</w:t>
      </w:r>
      <w:r>
        <w:t>.</w:t>
      </w:r>
    </w:p>
    <w:p w14:paraId="1511B2A9" w14:textId="77777777" w:rsidR="00896848" w:rsidRDefault="00896848">
      <w:pPr>
        <w:pStyle w:val="a5"/>
        <w:spacing w:before="44"/>
      </w:pPr>
    </w:p>
    <w:p w14:paraId="62FFAACD" w14:textId="77777777" w:rsidR="00896848" w:rsidRDefault="00000000">
      <w:pPr>
        <w:pStyle w:val="2"/>
        <w:numPr>
          <w:ilvl w:val="2"/>
          <w:numId w:val="18"/>
        </w:numPr>
        <w:tabs>
          <w:tab w:val="left" w:pos="1117"/>
        </w:tabs>
        <w:ind w:left="1117" w:hanging="647"/>
      </w:pPr>
      <w:r>
        <w:t>Оценочные</w:t>
      </w:r>
      <w:r>
        <w:rPr>
          <w:spacing w:val="-9"/>
        </w:rPr>
        <w:t xml:space="preserve"> </w:t>
      </w:r>
      <w:r>
        <w:t>средства,</w:t>
      </w:r>
      <w:r>
        <w:rPr>
          <w:spacing w:val="-9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rPr>
          <w:spacing w:val="-2"/>
        </w:rPr>
        <w:t>оценивания</w:t>
      </w:r>
      <w:hyperlink w:anchor="_bookmark0">
        <w:r w:rsidR="00896848">
          <w:rPr>
            <w:spacing w:val="-2"/>
            <w:vertAlign w:val="superscript"/>
          </w:rPr>
          <w:t>1</w:t>
        </w:r>
      </w:hyperlink>
    </w:p>
    <w:p w14:paraId="0548572A" w14:textId="77777777" w:rsidR="00896848" w:rsidRDefault="00896848">
      <w:pPr>
        <w:pStyle w:val="a5"/>
        <w:spacing w:before="91"/>
        <w:rPr>
          <w:b/>
          <w:i/>
        </w:rPr>
      </w:pPr>
    </w:p>
    <w:p w14:paraId="43448DD2" w14:textId="77777777" w:rsidR="00896848" w:rsidRDefault="00000000">
      <w:pPr>
        <w:pStyle w:val="a9"/>
        <w:numPr>
          <w:ilvl w:val="3"/>
          <w:numId w:val="18"/>
        </w:numPr>
        <w:tabs>
          <w:tab w:val="left" w:pos="4032"/>
        </w:tabs>
        <w:ind w:left="4032" w:hanging="777"/>
        <w:rPr>
          <w:i/>
          <w:sz w:val="26"/>
        </w:rPr>
      </w:pP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Семинарские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занятия</w:t>
      </w:r>
    </w:p>
    <w:p w14:paraId="38018788" w14:textId="77777777" w:rsidR="00896848" w:rsidRDefault="00000000">
      <w:pPr>
        <w:pStyle w:val="a5"/>
        <w:spacing w:before="44" w:line="276" w:lineRule="auto"/>
        <w:ind w:left="221" w:right="686" w:firstLine="708"/>
        <w:jc w:val="both"/>
      </w:pPr>
      <w:r>
        <w:rPr>
          <w:b/>
        </w:rPr>
        <w:t xml:space="preserve">Порядок проведения. </w:t>
      </w:r>
      <w:r>
        <w:t>Цель семинарского занятия – развитие самостоятельности мышления и творческой активности аспирантов, закрепление, углубление и расширение знаний аспирантов по соответствующей учебной дисциплине, совершенствование навыков аргументации своей точки зрения, по доказательству и опровержению других суждений, демонстрация достигнутого уровня теоретической подготовки и формирование навыков самостоятельной работы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литературой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базами</w:t>
      </w:r>
      <w:r>
        <w:rPr>
          <w:spacing w:val="34"/>
        </w:rPr>
        <w:t xml:space="preserve"> </w:t>
      </w:r>
      <w:r>
        <w:t>данных.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семинарских</w:t>
      </w:r>
      <w:r>
        <w:rPr>
          <w:spacing w:val="33"/>
        </w:rPr>
        <w:t xml:space="preserve"> </w:t>
      </w:r>
      <w:r>
        <w:t>занятиях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2"/>
        </w:rPr>
        <w:t>некоторым</w:t>
      </w:r>
    </w:p>
    <w:p w14:paraId="2DB948DF" w14:textId="77777777" w:rsidR="00896848" w:rsidRDefault="00000000">
      <w:pPr>
        <w:pStyle w:val="a5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635" distL="0" distR="0" simplePos="0" relativeHeight="82" behindDoc="1" locked="0" layoutInCell="0" allowOverlap="1" wp14:anchorId="672D477F" wp14:editId="4F1CCA1F">
                <wp:simplePos x="0" y="0"/>
                <wp:positionH relativeFrom="page">
                  <wp:posOffset>1080135</wp:posOffset>
                </wp:positionH>
                <wp:positionV relativeFrom="paragraph">
                  <wp:posOffset>139065</wp:posOffset>
                </wp:positionV>
                <wp:extent cx="1828800" cy="7620"/>
                <wp:effectExtent l="0" t="0" r="0" b="0"/>
                <wp:wrapTopAndBottom/>
                <wp:docPr id="10" name="Graphic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560"/>
                        </a:xfrm>
                        <a:custGeom>
                          <a:avLst/>
                          <a:gdLst>
                            <a:gd name="textAreaLeft" fmla="*/ 0 w 1036800"/>
                            <a:gd name="textAreaRight" fmla="*/ 1037160 w 1036800"/>
                            <a:gd name="textAreaTop" fmla="*/ 0 h 4320"/>
                            <a:gd name="textAreaBottom" fmla="*/ 4680 h 43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828800" h="762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1828800" y="7607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3938E" id="Graphic 149" o:spid="_x0000_s1026" style="position:absolute;margin-left:85.05pt;margin-top:10.95pt;width:2in;height:.6pt;z-index:-503316398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" o:allowincell="f" path="m1828800,l,,,7607r1828800,l1828800,xe" fillcolor="black" stroked="f" strokeweight="0">
                <v:path arrowok="t" textboxrect="0,0,1829435,8255"/>
                <w10:wrap type="topAndBottom" anchorx="page"/>
              </v:shape>
            </w:pict>
          </mc:Fallback>
        </mc:AlternateContent>
      </w:r>
    </w:p>
    <w:p w14:paraId="382D4C08" w14:textId="77777777" w:rsidR="00896848" w:rsidRDefault="00000000">
      <w:pPr>
        <w:spacing w:before="104" w:line="276" w:lineRule="auto"/>
        <w:ind w:left="221" w:firstLine="566"/>
        <w:sectPr w:rsidR="00896848">
          <w:headerReference w:type="default" r:id="rId23"/>
          <w:headerReference w:type="first" r:id="rId24"/>
          <w:pgSz w:w="11906" w:h="16838"/>
          <w:pgMar w:top="718" w:right="920" w:bottom="280" w:left="900" w:header="0" w:footer="0" w:gutter="0"/>
          <w:cols w:space="720"/>
          <w:formProt w:val="0"/>
          <w:docGrid w:linePitch="100" w:charSpace="4096"/>
        </w:sectPr>
      </w:pPr>
      <w:bookmarkStart w:id="0" w:name="_bookmark0"/>
      <w:bookmarkEnd w:id="0"/>
      <w:r>
        <w:rPr>
          <w:vertAlign w:val="superscript"/>
        </w:rPr>
        <w:t>1</w:t>
      </w:r>
      <w:r>
        <w:t xml:space="preserve"> Конкретное содержание оценочных средств приводится в рабочих программах дисциплин, практики и научной деятельности.</w:t>
      </w:r>
    </w:p>
    <w:p w14:paraId="3CCAB183" w14:textId="77777777" w:rsidR="00896848" w:rsidRDefault="00000000">
      <w:pPr>
        <w:pStyle w:val="a5"/>
        <w:spacing w:before="80" w:line="276" w:lineRule="auto"/>
        <w:ind w:left="220" w:right="688" w:firstLine="1"/>
        <w:jc w:val="both"/>
      </w:pPr>
      <w:r>
        <w:lastRenderedPageBreak/>
        <w:t>темам проводится их «неформальное» обсуждение в форме дискуссии, живого диалога преподавателя с обучаемыми и между обучаемыми, где по выдвинутой проблеме учитываются разные мнения, подходы партнеров, составляются различные варианты решения задач и ситуаций. На подготовку семинара обучаемым предоставляется 5-10 дней. Учебные вопросы, выносимые для обсуждения на семинаре, не дублируют материал лекции, но сохраняют тесную связь с ее принципиальными положениями.</w:t>
      </w:r>
    </w:p>
    <w:p w14:paraId="4708C9ED" w14:textId="77777777" w:rsidR="00896848" w:rsidRDefault="00000000">
      <w:pPr>
        <w:pStyle w:val="a5"/>
        <w:ind w:left="928"/>
        <w:jc w:val="both"/>
      </w:pP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семинарского</w:t>
      </w:r>
      <w:r>
        <w:rPr>
          <w:spacing w:val="-4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rPr>
          <w:spacing w:val="-2"/>
        </w:rPr>
        <w:t>планируется:</w:t>
      </w:r>
    </w:p>
    <w:p w14:paraId="3737730C" w14:textId="77777777" w:rsidR="00896848" w:rsidRDefault="00000000">
      <w:pPr>
        <w:pStyle w:val="a9"/>
        <w:numPr>
          <w:ilvl w:val="0"/>
          <w:numId w:val="15"/>
        </w:numPr>
        <w:tabs>
          <w:tab w:val="left" w:pos="926"/>
        </w:tabs>
        <w:spacing w:before="47"/>
        <w:ind w:left="926" w:hanging="346"/>
        <w:rPr>
          <w:sz w:val="26"/>
        </w:rPr>
      </w:pPr>
      <w:r>
        <w:rPr>
          <w:sz w:val="26"/>
        </w:rPr>
        <w:t>Заслушивание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11"/>
          <w:sz w:val="26"/>
        </w:rPr>
        <w:t xml:space="preserve"> </w:t>
      </w:r>
      <w:r>
        <w:rPr>
          <w:sz w:val="26"/>
        </w:rPr>
        <w:t>докладов,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рефератов.</w:t>
      </w:r>
    </w:p>
    <w:p w14:paraId="6545670D" w14:textId="77777777" w:rsidR="00896848" w:rsidRDefault="00000000">
      <w:pPr>
        <w:pStyle w:val="a9"/>
        <w:numPr>
          <w:ilvl w:val="0"/>
          <w:numId w:val="15"/>
        </w:numPr>
        <w:tabs>
          <w:tab w:val="left" w:pos="926"/>
        </w:tabs>
        <w:spacing w:before="44"/>
        <w:ind w:left="926" w:hanging="346"/>
        <w:rPr>
          <w:sz w:val="26"/>
        </w:rPr>
      </w:pPr>
      <w:r>
        <w:rPr>
          <w:sz w:val="26"/>
        </w:rPr>
        <w:t>Последовательное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ответов,</w:t>
      </w:r>
      <w:r>
        <w:rPr>
          <w:spacing w:val="-15"/>
          <w:sz w:val="26"/>
        </w:rPr>
        <w:t xml:space="preserve"> </w:t>
      </w:r>
      <w:r>
        <w:rPr>
          <w:sz w:val="26"/>
        </w:rPr>
        <w:t>рефератов,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докладов.</w:t>
      </w:r>
    </w:p>
    <w:p w14:paraId="328F59CE" w14:textId="77777777" w:rsidR="00896848" w:rsidRDefault="00000000">
      <w:pPr>
        <w:pStyle w:val="a9"/>
        <w:numPr>
          <w:ilvl w:val="0"/>
          <w:numId w:val="15"/>
        </w:numPr>
        <w:tabs>
          <w:tab w:val="left" w:pos="925"/>
          <w:tab w:val="left" w:pos="939"/>
        </w:tabs>
        <w:spacing w:before="44" w:line="276" w:lineRule="auto"/>
        <w:ind w:right="688" w:hanging="360"/>
        <w:rPr>
          <w:sz w:val="26"/>
        </w:rPr>
      </w:pPr>
      <w:r>
        <w:rPr>
          <w:sz w:val="26"/>
        </w:rPr>
        <w:t>Выработка мнений и суждений, формирование в результате дискуссии правильных суждений и др.</w:t>
      </w:r>
    </w:p>
    <w:p w14:paraId="407505E2" w14:textId="77777777" w:rsidR="00896848" w:rsidRDefault="00000000">
      <w:pPr>
        <w:pStyle w:val="a9"/>
        <w:numPr>
          <w:ilvl w:val="0"/>
          <w:numId w:val="15"/>
        </w:numPr>
        <w:tabs>
          <w:tab w:val="left" w:pos="989"/>
        </w:tabs>
        <w:spacing w:before="1"/>
        <w:ind w:left="989" w:hanging="411"/>
        <w:rPr>
          <w:sz w:val="26"/>
        </w:rPr>
      </w:pPr>
      <w:r>
        <w:rPr>
          <w:sz w:val="26"/>
        </w:rPr>
        <w:t>Заключение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преподавателя.</w:t>
      </w:r>
      <w:r>
        <w:rPr>
          <w:spacing w:val="-13"/>
          <w:sz w:val="26"/>
        </w:rPr>
        <w:t xml:space="preserve"> </w:t>
      </w:r>
      <w:r>
        <w:rPr>
          <w:sz w:val="26"/>
        </w:rPr>
        <w:t>Подведение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занятия.</w:t>
      </w:r>
    </w:p>
    <w:p w14:paraId="646F84F8" w14:textId="77777777" w:rsidR="00896848" w:rsidRDefault="00000000">
      <w:pPr>
        <w:pStyle w:val="a9"/>
        <w:numPr>
          <w:ilvl w:val="0"/>
          <w:numId w:val="15"/>
        </w:numPr>
        <w:tabs>
          <w:tab w:val="left" w:pos="923"/>
          <w:tab w:val="left" w:pos="938"/>
        </w:tabs>
        <w:spacing w:before="44" w:line="276" w:lineRule="auto"/>
        <w:ind w:left="938" w:right="692" w:hanging="361"/>
        <w:rPr>
          <w:sz w:val="26"/>
        </w:rPr>
      </w:pPr>
      <w:r>
        <w:rPr>
          <w:sz w:val="26"/>
        </w:rPr>
        <w:t xml:space="preserve">Анализ выступлений аспирантов, оценка их деятельности, ответы на </w:t>
      </w:r>
      <w:r>
        <w:rPr>
          <w:spacing w:val="-2"/>
          <w:sz w:val="26"/>
        </w:rPr>
        <w:t>вопросы.</w:t>
      </w:r>
    </w:p>
    <w:p w14:paraId="254CFE14" w14:textId="77777777" w:rsidR="00896848" w:rsidRDefault="00000000">
      <w:pPr>
        <w:spacing w:line="298" w:lineRule="exact"/>
        <w:ind w:left="926"/>
        <w:jc w:val="both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оценивания.</w:t>
      </w:r>
    </w:p>
    <w:p w14:paraId="15BC12E5" w14:textId="77777777" w:rsidR="00896848" w:rsidRDefault="00000000">
      <w:pPr>
        <w:pStyle w:val="a5"/>
        <w:spacing w:before="47" w:line="276" w:lineRule="auto"/>
        <w:ind w:left="218" w:right="690" w:firstLine="566"/>
        <w:jc w:val="both"/>
      </w:pPr>
      <w:r>
        <w:t>Оценка «</w:t>
      </w:r>
      <w:r>
        <w:rPr>
          <w:i/>
        </w:rPr>
        <w:t>отлично</w:t>
      </w:r>
      <w:r>
        <w:t>» ставится, если обучающийся продемонстрировал высокий уровень знаний и умений, необходимых для выполнения задания. Работа полностью соответствует требованиям профессиональной деятельности. Отличная способность применять имеющиеся знания и умения для решения практических задач. Высокий уровень самостоятельности. Соответствие выбранных методов поставленным задачам.</w:t>
      </w:r>
    </w:p>
    <w:p w14:paraId="6B2D958F" w14:textId="77777777" w:rsidR="00896848" w:rsidRDefault="00000000">
      <w:pPr>
        <w:pStyle w:val="a5"/>
        <w:spacing w:line="276" w:lineRule="auto"/>
        <w:ind w:left="218" w:right="690" w:firstLine="566"/>
        <w:jc w:val="both"/>
      </w:pPr>
      <w:r>
        <w:t>Оценка «</w:t>
      </w:r>
      <w:r>
        <w:rPr>
          <w:i/>
        </w:rPr>
        <w:t>хорошо</w:t>
      </w:r>
      <w:r>
        <w:t>» ставится, если обучающийся продемонстрировал средний уровень знаний и умений, необходимых для выполнения задания. Работа в основном соответствует требованиям профессиональной деятельности. Хорошая способность применять имеющиеся знания и умения для решения практических задач. Средний уровень самостоятельности. Выбранные методы в целом соответствуют поставленным задачам.</w:t>
      </w:r>
    </w:p>
    <w:p w14:paraId="4ECF7BE5" w14:textId="77777777" w:rsidR="00896848" w:rsidRDefault="00000000">
      <w:pPr>
        <w:pStyle w:val="a5"/>
        <w:spacing w:line="276" w:lineRule="auto"/>
        <w:ind w:left="218" w:right="689" w:firstLine="566"/>
        <w:jc w:val="both"/>
      </w:pPr>
      <w:r>
        <w:t>Оценка «</w:t>
      </w:r>
      <w:r>
        <w:rPr>
          <w:i/>
        </w:rPr>
        <w:t>удовлетворительно</w:t>
      </w:r>
      <w:r>
        <w:t xml:space="preserve">» ставится, если обучающийся продемонстрировал низкий уровень знаний и умений, необходимых для выполнения задания. Работа частично соответствует требованиям профессиональной деятельности. Удовлетворительная способность применять имеющиеся знания и умения для решения практических задач. Низкий уровень самостоятельности. Выбранные методы частично соответствуют поставленным </w:t>
      </w:r>
      <w:r>
        <w:rPr>
          <w:spacing w:val="-2"/>
        </w:rPr>
        <w:t>задачам.</w:t>
      </w:r>
    </w:p>
    <w:p w14:paraId="08D0DE3B" w14:textId="77777777" w:rsidR="00896848" w:rsidRDefault="00000000">
      <w:pPr>
        <w:pStyle w:val="a5"/>
        <w:spacing w:line="276" w:lineRule="auto"/>
        <w:ind w:left="217" w:right="690" w:firstLine="567"/>
        <w:jc w:val="both"/>
        <w:sectPr w:rsidR="00896848">
          <w:headerReference w:type="default" r:id="rId25"/>
          <w:footerReference w:type="default" r:id="rId26"/>
          <w:pgSz w:w="11906" w:h="16838"/>
          <w:pgMar w:top="1040" w:right="160" w:bottom="920" w:left="1480" w:header="718" w:footer="730" w:gutter="0"/>
          <w:cols w:space="720"/>
          <w:formProt w:val="0"/>
          <w:docGrid w:linePitch="100" w:charSpace="4096"/>
        </w:sectPr>
      </w:pPr>
      <w:r>
        <w:t>Оценка «</w:t>
      </w:r>
      <w:r>
        <w:rPr>
          <w:i/>
        </w:rPr>
        <w:t>неудовлетворительно</w:t>
      </w:r>
      <w:r>
        <w:t>» ставится, если обучающийся продемонстрировал неудовлетворительный уровень знаний и умений,</w:t>
      </w:r>
      <w:r>
        <w:rPr>
          <w:spacing w:val="40"/>
        </w:rPr>
        <w:t xml:space="preserve"> </w:t>
      </w:r>
      <w:r>
        <w:t xml:space="preserve">необходимых для выполнения задания. Работа не соответствует требованиям профессиональной деятельности. Неудовлетворительная способность применять имеющиеся знания и умения для решения практических задач. Недостаточный уровень самостоятельности. Выбранные методы не соответствуют поставленным </w:t>
      </w:r>
      <w:r>
        <w:rPr>
          <w:spacing w:val="-2"/>
        </w:rPr>
        <w:t>задачам.</w:t>
      </w:r>
    </w:p>
    <w:p w14:paraId="4FEA2F56" w14:textId="77777777" w:rsidR="00896848" w:rsidRDefault="00896848">
      <w:pPr>
        <w:pStyle w:val="a5"/>
        <w:spacing w:before="126"/>
      </w:pPr>
    </w:p>
    <w:p w14:paraId="6626CF08" w14:textId="77777777" w:rsidR="00896848" w:rsidRDefault="00000000">
      <w:pPr>
        <w:spacing w:before="1"/>
        <w:ind w:left="3996"/>
        <w:jc w:val="both"/>
        <w:rPr>
          <w:i/>
          <w:sz w:val="26"/>
        </w:rPr>
      </w:pPr>
      <w:r>
        <w:rPr>
          <w:i/>
          <w:sz w:val="26"/>
          <w:u w:val="single"/>
        </w:rPr>
        <w:t>4.3.2.2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Реферат</w:t>
      </w:r>
    </w:p>
    <w:p w14:paraId="79E1491C" w14:textId="77777777" w:rsidR="00896848" w:rsidRDefault="00000000">
      <w:pPr>
        <w:pStyle w:val="a5"/>
        <w:spacing w:before="44" w:line="276" w:lineRule="auto"/>
        <w:ind w:left="221" w:right="686" w:firstLine="707"/>
        <w:jc w:val="both"/>
      </w:pPr>
      <w:r>
        <w:rPr>
          <w:b/>
        </w:rPr>
        <w:t xml:space="preserve">Порядок проведения. </w:t>
      </w:r>
      <w:r>
        <w:t>Реферат – это краткое изложение в письменном виде содержания и результатов индивидуальной учебно-исследовательской деятельности, имеет регламентированную структуру, содержание и оформление. Реферат выполняется в соответствии с рабочим учебным планом по темам изучаемой дисциплины. В реферате рассматриваются данные отечественной и зарубежной литературы по теме исследования, проводится сравнительный анализ существующих точек зрения и методологий.</w:t>
      </w:r>
    </w:p>
    <w:p w14:paraId="52BEA3E4" w14:textId="77777777" w:rsidR="00896848" w:rsidRDefault="00000000">
      <w:pPr>
        <w:pStyle w:val="a5"/>
        <w:ind w:left="931"/>
        <w:jc w:val="both"/>
      </w:pPr>
      <w:r>
        <w:t>Его</w:t>
      </w:r>
      <w:r>
        <w:rPr>
          <w:spacing w:val="-9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14:paraId="76A2513E" w14:textId="77777777" w:rsidR="00896848" w:rsidRDefault="00000000">
      <w:pPr>
        <w:pStyle w:val="a9"/>
        <w:numPr>
          <w:ilvl w:val="1"/>
          <w:numId w:val="15"/>
        </w:numPr>
        <w:tabs>
          <w:tab w:val="left" w:pos="1442"/>
          <w:tab w:val="left" w:pos="3419"/>
          <w:tab w:val="left" w:pos="4562"/>
          <w:tab w:val="left" w:pos="6767"/>
          <w:tab w:val="left" w:pos="7883"/>
          <w:tab w:val="left" w:pos="9460"/>
        </w:tabs>
        <w:spacing w:before="44" w:line="276" w:lineRule="auto"/>
        <w:ind w:right="688" w:firstLine="708"/>
        <w:jc w:val="left"/>
        <w:rPr>
          <w:sz w:val="26"/>
        </w:rPr>
      </w:pPr>
      <w:r>
        <w:rPr>
          <w:spacing w:val="-2"/>
          <w:sz w:val="26"/>
        </w:rPr>
        <w:t>Формирование</w:t>
      </w:r>
      <w:r>
        <w:rPr>
          <w:sz w:val="26"/>
        </w:rPr>
        <w:tab/>
      </w:r>
      <w:r>
        <w:rPr>
          <w:spacing w:val="-2"/>
          <w:sz w:val="26"/>
        </w:rPr>
        <w:t>умений</w:t>
      </w:r>
      <w:r>
        <w:rPr>
          <w:sz w:val="26"/>
        </w:rPr>
        <w:tab/>
      </w:r>
      <w:r>
        <w:rPr>
          <w:spacing w:val="-2"/>
          <w:sz w:val="26"/>
        </w:rPr>
        <w:t>самостоятельной</w:t>
      </w:r>
      <w:r>
        <w:rPr>
          <w:sz w:val="26"/>
        </w:rPr>
        <w:tab/>
      </w:r>
      <w:r>
        <w:rPr>
          <w:spacing w:val="-2"/>
          <w:sz w:val="26"/>
        </w:rPr>
        <w:t>работы</w:t>
      </w:r>
      <w:r>
        <w:rPr>
          <w:sz w:val="26"/>
        </w:rPr>
        <w:tab/>
      </w:r>
      <w:r>
        <w:rPr>
          <w:spacing w:val="-2"/>
          <w:sz w:val="26"/>
        </w:rPr>
        <w:t>аспирантов</w:t>
      </w:r>
      <w:r>
        <w:rPr>
          <w:sz w:val="26"/>
        </w:rPr>
        <w:tab/>
      </w:r>
      <w:r>
        <w:rPr>
          <w:spacing w:val="-10"/>
          <w:sz w:val="26"/>
        </w:rPr>
        <w:t xml:space="preserve">с </w:t>
      </w:r>
      <w:r>
        <w:rPr>
          <w:sz w:val="26"/>
        </w:rPr>
        <w:t>источниками литературы, их систематизация.</w:t>
      </w:r>
    </w:p>
    <w:p w14:paraId="4C13BB8C" w14:textId="77777777" w:rsidR="00896848" w:rsidRDefault="00000000">
      <w:pPr>
        <w:pStyle w:val="a9"/>
        <w:numPr>
          <w:ilvl w:val="1"/>
          <w:numId w:val="15"/>
        </w:numPr>
        <w:tabs>
          <w:tab w:val="left" w:pos="1189"/>
        </w:tabs>
        <w:spacing w:before="1"/>
        <w:ind w:left="1189" w:hanging="258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1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2"/>
          <w:sz w:val="26"/>
        </w:rPr>
        <w:t xml:space="preserve"> </w:t>
      </w:r>
      <w:r>
        <w:rPr>
          <w:sz w:val="26"/>
        </w:rPr>
        <w:t>логического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мышления;</w:t>
      </w:r>
    </w:p>
    <w:p w14:paraId="2C0EC5CC" w14:textId="77777777" w:rsidR="00896848" w:rsidRDefault="00000000">
      <w:pPr>
        <w:pStyle w:val="a9"/>
        <w:numPr>
          <w:ilvl w:val="1"/>
          <w:numId w:val="15"/>
        </w:numPr>
        <w:tabs>
          <w:tab w:val="left" w:pos="1188"/>
        </w:tabs>
        <w:spacing w:before="45"/>
        <w:ind w:left="1188" w:hanging="258"/>
        <w:jc w:val="left"/>
        <w:rPr>
          <w:sz w:val="26"/>
        </w:rPr>
      </w:pPr>
      <w:r>
        <w:rPr>
          <w:sz w:val="26"/>
        </w:rPr>
        <w:t>Углубление</w:t>
      </w:r>
      <w:r>
        <w:rPr>
          <w:spacing w:val="-11"/>
          <w:sz w:val="26"/>
        </w:rPr>
        <w:t xml:space="preserve"> </w:t>
      </w:r>
      <w:r>
        <w:rPr>
          <w:sz w:val="26"/>
        </w:rPr>
        <w:t>теоретических</w:t>
      </w:r>
      <w:r>
        <w:rPr>
          <w:spacing w:val="-1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проблеме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исследования.</w:t>
      </w:r>
    </w:p>
    <w:p w14:paraId="4DC6F814" w14:textId="77777777" w:rsidR="00896848" w:rsidRDefault="00000000">
      <w:pPr>
        <w:pStyle w:val="a5"/>
        <w:spacing w:before="44" w:line="276" w:lineRule="auto"/>
        <w:ind w:left="221" w:right="686" w:firstLine="708"/>
        <w:jc w:val="both"/>
      </w:pPr>
      <w:r>
        <w:t>Текст реферата должен содержать аргументированное изложение определенной темы. Реферат должен быть структурирован и включать разделы: введение, основная часть, заключение, список используемых источников. В зависимости от тематики реферата к нему могут быть оформлены приложения, содержащие документы, иллюстрации, таблицы, схемы и т.д. Доклад по теме реферата может быть представлен в форме презентации.</w:t>
      </w:r>
    </w:p>
    <w:p w14:paraId="6527F05A" w14:textId="77777777" w:rsidR="00896848" w:rsidRDefault="00000000">
      <w:pPr>
        <w:pStyle w:val="a5"/>
        <w:spacing w:before="1" w:line="276" w:lineRule="auto"/>
        <w:ind w:left="221" w:right="687" w:firstLine="708"/>
        <w:jc w:val="both"/>
      </w:pPr>
      <w:r>
        <w:rPr>
          <w:b/>
        </w:rPr>
        <w:t xml:space="preserve">Требования к реферату. </w:t>
      </w:r>
      <w:r>
        <w:t>Обязательными структурными элементами реферата должны быть: титульный лист, содержание, введение, основная часть, заключение, список использованных источников. При необходимости текст может быть дополнен таблицами, графиками, рисунками и фотографиями. Количество источников должно составлять не менее 10.</w:t>
      </w:r>
    </w:p>
    <w:p w14:paraId="483CABC6" w14:textId="77777777" w:rsidR="00896848" w:rsidRDefault="00000000">
      <w:pPr>
        <w:pStyle w:val="a5"/>
        <w:spacing w:line="276" w:lineRule="auto"/>
        <w:ind w:left="221" w:right="690" w:firstLine="708"/>
        <w:jc w:val="both"/>
      </w:pPr>
      <w:r>
        <w:t>Объем реферата - 10-15 страниц. Текст работы должен быть кратким,</w:t>
      </w:r>
      <w:r>
        <w:rPr>
          <w:spacing w:val="40"/>
        </w:rPr>
        <w:t xml:space="preserve"> </w:t>
      </w:r>
      <w:r>
        <w:t>четким, логически последовательным.</w:t>
      </w:r>
    </w:p>
    <w:p w14:paraId="5A96A72A" w14:textId="77777777" w:rsidR="00896848" w:rsidRDefault="00000000">
      <w:pPr>
        <w:pStyle w:val="a5"/>
        <w:spacing w:line="276" w:lineRule="auto"/>
        <w:ind w:left="221" w:right="690" w:firstLine="708"/>
        <w:jc w:val="both"/>
      </w:pPr>
      <w:r>
        <w:t xml:space="preserve">Правила оформления реферата. Реферат должен быть выполнен с использованием компьютера и принтера на бумаге формата А4 через полтора интервала. Шрифт – Times New </w:t>
      </w:r>
      <w:proofErr w:type="spellStart"/>
      <w:r>
        <w:t>Roman</w:t>
      </w:r>
      <w:proofErr w:type="spellEnd"/>
      <w:r>
        <w:t>, черный, размер – 14 пт.</w:t>
      </w:r>
    </w:p>
    <w:p w14:paraId="6097E719" w14:textId="77777777" w:rsidR="00896848" w:rsidRDefault="00000000">
      <w:pPr>
        <w:spacing w:line="297" w:lineRule="exact"/>
        <w:ind w:left="929"/>
        <w:jc w:val="both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оценивания.</w:t>
      </w:r>
    </w:p>
    <w:p w14:paraId="3E89990D" w14:textId="77777777" w:rsidR="00896848" w:rsidRDefault="00000000">
      <w:pPr>
        <w:pStyle w:val="a5"/>
        <w:spacing w:before="46" w:line="276" w:lineRule="auto"/>
        <w:ind w:left="221" w:right="687" w:firstLine="707"/>
        <w:jc w:val="both"/>
      </w:pPr>
      <w:r>
        <w:rPr>
          <w:i/>
        </w:rPr>
        <w:t xml:space="preserve">Оценка «отлично» - </w:t>
      </w:r>
      <w:r>
        <w:t>выполнены все требования к написанию реферата: обозначена проблема и обоснована её актуальность; сделан анализ различных</w:t>
      </w:r>
      <w:r>
        <w:rPr>
          <w:spacing w:val="40"/>
        </w:rPr>
        <w:t xml:space="preserve"> </w:t>
      </w:r>
      <w:r>
        <w:t>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оформлению, для наглядности целесообразно применен иллюстрационный материал. Заключение содержит обобщение и оценку литературных данных по теме исследования. Список использованных источников включает современную отечественную и зарубежную литературу и оформлен в соответствии со стандартами.</w:t>
      </w:r>
    </w:p>
    <w:p w14:paraId="3FC161F0" w14:textId="77777777" w:rsidR="00896848" w:rsidRDefault="00000000">
      <w:pPr>
        <w:pStyle w:val="a5"/>
        <w:spacing w:line="276" w:lineRule="auto"/>
        <w:ind w:left="221" w:right="689" w:firstLine="707"/>
        <w:jc w:val="both"/>
        <w:sectPr w:rsidR="00896848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1040" w:right="160" w:bottom="920" w:left="1480" w:header="718" w:footer="730" w:gutter="0"/>
          <w:cols w:space="720"/>
          <w:formProt w:val="0"/>
          <w:docGrid w:linePitch="100" w:charSpace="4096"/>
        </w:sectPr>
      </w:pPr>
      <w:r>
        <w:rPr>
          <w:i/>
        </w:rPr>
        <w:t>Оценка</w:t>
      </w:r>
      <w:r>
        <w:rPr>
          <w:i/>
          <w:spacing w:val="-5"/>
        </w:rPr>
        <w:t xml:space="preserve"> </w:t>
      </w:r>
      <w:r>
        <w:rPr>
          <w:i/>
        </w:rPr>
        <w:t>«хорошо»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реферату</w:t>
      </w:r>
      <w:r>
        <w:rPr>
          <w:spacing w:val="-2"/>
        </w:rPr>
        <w:t xml:space="preserve"> </w:t>
      </w:r>
      <w:r>
        <w:t>выполнены,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 допущены</w:t>
      </w:r>
      <w:r>
        <w:rPr>
          <w:spacing w:val="43"/>
        </w:rPr>
        <w:t xml:space="preserve"> </w:t>
      </w:r>
      <w:r>
        <w:t>недочёты.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частности,</w:t>
      </w:r>
      <w:r>
        <w:rPr>
          <w:spacing w:val="46"/>
        </w:rPr>
        <w:t xml:space="preserve"> </w:t>
      </w:r>
      <w:r>
        <w:t>имеются</w:t>
      </w:r>
      <w:r>
        <w:rPr>
          <w:spacing w:val="44"/>
        </w:rPr>
        <w:t xml:space="preserve"> </w:t>
      </w:r>
      <w:r>
        <w:t>неточности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изложении</w:t>
      </w:r>
      <w:r>
        <w:rPr>
          <w:spacing w:val="44"/>
        </w:rPr>
        <w:t xml:space="preserve"> </w:t>
      </w:r>
      <w:r>
        <w:rPr>
          <w:spacing w:val="-2"/>
        </w:rPr>
        <w:t>материала;</w:t>
      </w:r>
    </w:p>
    <w:p w14:paraId="78D70256" w14:textId="77777777" w:rsidR="00896848" w:rsidRDefault="00000000">
      <w:pPr>
        <w:pStyle w:val="a5"/>
        <w:spacing w:before="80" w:line="276" w:lineRule="auto"/>
        <w:ind w:left="221" w:right="689"/>
        <w:jc w:val="both"/>
      </w:pPr>
      <w:r>
        <w:lastRenderedPageBreak/>
        <w:t>отсутствует логическая последовательность в суждениях; не выдержан объём реферата; имеются упущения в оформлении, для наглядности целесообразно применен иллюстрационный материал.</w:t>
      </w:r>
    </w:p>
    <w:p w14:paraId="6B818863" w14:textId="77777777" w:rsidR="00896848" w:rsidRDefault="00000000">
      <w:pPr>
        <w:pStyle w:val="a5"/>
        <w:spacing w:line="276" w:lineRule="auto"/>
        <w:ind w:left="221" w:right="687" w:firstLine="707"/>
        <w:jc w:val="both"/>
      </w:pPr>
      <w:r>
        <w:rPr>
          <w:i/>
        </w:rPr>
        <w:t xml:space="preserve">Оценка «удовлетворительно» - </w:t>
      </w:r>
      <w:r>
        <w:t>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выводы; имеются упущения в оформлении.</w:t>
      </w:r>
    </w:p>
    <w:p w14:paraId="635A3493" w14:textId="77777777" w:rsidR="00896848" w:rsidRDefault="00000000">
      <w:pPr>
        <w:pStyle w:val="a5"/>
        <w:spacing w:line="276" w:lineRule="auto"/>
        <w:ind w:left="221" w:right="687" w:firstLine="707"/>
        <w:jc w:val="both"/>
      </w:pPr>
      <w:r>
        <w:rPr>
          <w:i/>
        </w:rPr>
        <w:t xml:space="preserve">Оценка «неудовлетворительно» - </w:t>
      </w:r>
      <w:r>
        <w:t>тема реферата не раскрыта, обнаруживается существенное</w:t>
      </w:r>
      <w:r>
        <w:rPr>
          <w:spacing w:val="-1"/>
        </w:rPr>
        <w:t xml:space="preserve"> </w:t>
      </w:r>
      <w:r>
        <w:t>непонимание</w:t>
      </w:r>
      <w:r>
        <w:rPr>
          <w:spacing w:val="-1"/>
        </w:rPr>
        <w:t xml:space="preserve"> </w:t>
      </w:r>
      <w:r>
        <w:t>проблемы или реферат</w:t>
      </w:r>
      <w:r>
        <w:rPr>
          <w:spacing w:val="-1"/>
        </w:rPr>
        <w:t xml:space="preserve"> </w:t>
      </w:r>
      <w:r>
        <w:t>не представлен вовсе. Структура и оформление реферата не соответствуют правилам оформления. Текст реферата не информативный, изложение неграмотное и/или нелогичное. Отсутствует заключение или оно не содержит обобщение и оценку литературных данных по теме исследования. Список использованных источников не включает современную отечественную и зарубежную литературу и/или оформлен не в соответствии со стандартами.</w:t>
      </w:r>
    </w:p>
    <w:p w14:paraId="169FD9ED" w14:textId="77777777" w:rsidR="00896848" w:rsidRDefault="00896848">
      <w:pPr>
        <w:pStyle w:val="a5"/>
        <w:spacing w:before="47"/>
      </w:pPr>
    </w:p>
    <w:p w14:paraId="0D780981" w14:textId="77777777" w:rsidR="00896848" w:rsidRDefault="00000000">
      <w:pPr>
        <w:pStyle w:val="a9"/>
        <w:tabs>
          <w:tab w:val="left" w:pos="4800"/>
        </w:tabs>
        <w:ind w:left="4800" w:firstLine="0"/>
        <w:jc w:val="left"/>
        <w:rPr>
          <w:i/>
          <w:sz w:val="26"/>
        </w:rPr>
      </w:pPr>
      <w:r>
        <w:rPr>
          <w:i/>
          <w:spacing w:val="-6"/>
          <w:sz w:val="26"/>
          <w:u w:val="single"/>
        </w:rPr>
        <w:t xml:space="preserve">4.3.2.3 </w:t>
      </w:r>
      <w:r>
        <w:rPr>
          <w:i/>
          <w:sz w:val="26"/>
          <w:u w:val="single"/>
        </w:rPr>
        <w:t>Устный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опрос</w:t>
      </w:r>
    </w:p>
    <w:p w14:paraId="51115A60" w14:textId="77777777" w:rsidR="00896848" w:rsidRDefault="00000000">
      <w:pPr>
        <w:pStyle w:val="a5"/>
        <w:spacing w:before="45" w:line="276" w:lineRule="auto"/>
        <w:ind w:left="221" w:right="687" w:firstLine="708"/>
        <w:jc w:val="both"/>
      </w:pPr>
      <w:r>
        <w:rPr>
          <w:b/>
        </w:rPr>
        <w:t xml:space="preserve">Порядок проведения. </w:t>
      </w:r>
      <w:r>
        <w:t>Устный опрос проводится на семинарских занятиях. Опрос направлен на фиксирование внимания аспирантов на сложных понятиях и явлениях, требующих запоминания, выявление осмысленности восприятия знаний и осознанности их использования, самостоятельность и творческую активность. Обучающиеся</w:t>
      </w:r>
      <w:r>
        <w:rPr>
          <w:spacing w:val="-11"/>
        </w:rPr>
        <w:t xml:space="preserve"> </w:t>
      </w:r>
      <w:r>
        <w:t>выступают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небольшими</w:t>
      </w:r>
      <w:r>
        <w:rPr>
          <w:spacing w:val="-8"/>
        </w:rPr>
        <w:t xml:space="preserve"> </w:t>
      </w:r>
      <w:r>
        <w:t>сообщениями,</w:t>
      </w:r>
      <w:r>
        <w:rPr>
          <w:spacing w:val="-10"/>
        </w:rPr>
        <w:t xml:space="preserve"> </w:t>
      </w:r>
      <w:r>
        <w:t>дополнениями,</w:t>
      </w:r>
      <w:r>
        <w:rPr>
          <w:spacing w:val="-10"/>
        </w:rPr>
        <w:t xml:space="preserve"> </w:t>
      </w:r>
      <w:r>
        <w:t>участвуют</w:t>
      </w:r>
      <w:r>
        <w:rPr>
          <w:spacing w:val="-9"/>
        </w:rPr>
        <w:t xml:space="preserve"> </w:t>
      </w:r>
      <w:r>
        <w:rPr>
          <w:spacing w:val="-10"/>
        </w:rPr>
        <w:t xml:space="preserve">в </w:t>
      </w:r>
      <w:r>
        <w:t>дискуссии, отвечают на вопросы преподавателя. Ответ аспиранта должен представлять собой логически последовательное и развернутое сообщение на заданный вопрос, его умение применять понятийно-терминологический аппарат и полученные знания в конкретных случаях.</w:t>
      </w:r>
    </w:p>
    <w:p w14:paraId="21C4FDC7" w14:textId="77777777" w:rsidR="00896848" w:rsidRDefault="00000000">
      <w:pPr>
        <w:pStyle w:val="a5"/>
        <w:spacing w:before="2"/>
        <w:ind w:left="929"/>
        <w:jc w:val="both"/>
      </w:pPr>
      <w:r>
        <w:t>Основные</w:t>
      </w:r>
      <w:r>
        <w:rPr>
          <w:spacing w:val="-12"/>
        </w:rPr>
        <w:t xml:space="preserve"> </w:t>
      </w:r>
      <w:r>
        <w:t>критерии</w:t>
      </w:r>
      <w:r>
        <w:rPr>
          <w:spacing w:val="-11"/>
        </w:rPr>
        <w:t xml:space="preserve"> </w:t>
      </w:r>
      <w:r>
        <w:t>устного</w:t>
      </w:r>
      <w:r>
        <w:rPr>
          <w:spacing w:val="-12"/>
        </w:rPr>
        <w:t xml:space="preserve"> </w:t>
      </w:r>
      <w:r>
        <w:t>ответа,</w:t>
      </w:r>
      <w:r>
        <w:rPr>
          <w:spacing w:val="-12"/>
        </w:rPr>
        <w:t xml:space="preserve"> </w:t>
      </w:r>
      <w:r>
        <w:t>подлежащие</w:t>
      </w:r>
      <w:r>
        <w:rPr>
          <w:spacing w:val="-11"/>
        </w:rPr>
        <w:t xml:space="preserve"> </w:t>
      </w:r>
      <w:r>
        <w:rPr>
          <w:spacing w:val="-2"/>
        </w:rPr>
        <w:t>оценке:</w:t>
      </w:r>
    </w:p>
    <w:p w14:paraId="1D487A29" w14:textId="77777777" w:rsidR="00896848" w:rsidRDefault="00000000">
      <w:pPr>
        <w:pStyle w:val="a9"/>
        <w:numPr>
          <w:ilvl w:val="0"/>
          <w:numId w:val="13"/>
        </w:numPr>
        <w:tabs>
          <w:tab w:val="left" w:pos="1635"/>
        </w:tabs>
        <w:spacing w:before="44"/>
        <w:ind w:left="1635" w:hanging="346"/>
        <w:jc w:val="left"/>
        <w:rPr>
          <w:sz w:val="26"/>
        </w:rPr>
      </w:pPr>
      <w:r>
        <w:rPr>
          <w:sz w:val="26"/>
        </w:rPr>
        <w:t>глубина</w:t>
      </w:r>
      <w:r>
        <w:rPr>
          <w:spacing w:val="-13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темы,</w:t>
      </w:r>
    </w:p>
    <w:p w14:paraId="00833996" w14:textId="77777777" w:rsidR="00896848" w:rsidRDefault="00000000">
      <w:pPr>
        <w:pStyle w:val="a9"/>
        <w:numPr>
          <w:ilvl w:val="0"/>
          <w:numId w:val="13"/>
        </w:numPr>
        <w:tabs>
          <w:tab w:val="left" w:pos="1635"/>
        </w:tabs>
        <w:spacing w:before="45"/>
        <w:ind w:left="1635" w:hanging="346"/>
        <w:jc w:val="left"/>
        <w:rPr>
          <w:sz w:val="26"/>
        </w:rPr>
      </w:pPr>
      <w:r>
        <w:rPr>
          <w:sz w:val="26"/>
        </w:rPr>
        <w:t>последовательность,</w:t>
      </w:r>
      <w:r>
        <w:rPr>
          <w:spacing w:val="-13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выводов,</w:t>
      </w:r>
    </w:p>
    <w:p w14:paraId="4544D5EE" w14:textId="77777777" w:rsidR="00896848" w:rsidRDefault="00000000">
      <w:pPr>
        <w:pStyle w:val="a9"/>
        <w:numPr>
          <w:ilvl w:val="0"/>
          <w:numId w:val="13"/>
        </w:numPr>
        <w:tabs>
          <w:tab w:val="left" w:pos="1634"/>
        </w:tabs>
        <w:spacing w:before="44"/>
        <w:ind w:left="1634" w:hanging="346"/>
        <w:jc w:val="left"/>
        <w:rPr>
          <w:sz w:val="26"/>
        </w:rPr>
      </w:pPr>
      <w:r>
        <w:rPr>
          <w:sz w:val="26"/>
        </w:rPr>
        <w:t>уровень</w:t>
      </w:r>
      <w:r>
        <w:rPr>
          <w:spacing w:val="-11"/>
          <w:sz w:val="26"/>
        </w:rPr>
        <w:t xml:space="preserve"> </w:t>
      </w:r>
      <w:r>
        <w:rPr>
          <w:sz w:val="26"/>
        </w:rPr>
        <w:t>домашней</w:t>
      </w:r>
      <w:r>
        <w:rPr>
          <w:spacing w:val="-10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теме,</w:t>
      </w:r>
    </w:p>
    <w:p w14:paraId="7CCFEC44" w14:textId="77777777" w:rsidR="00896848" w:rsidRDefault="00000000">
      <w:pPr>
        <w:pStyle w:val="a9"/>
        <w:numPr>
          <w:ilvl w:val="0"/>
          <w:numId w:val="13"/>
        </w:numPr>
        <w:tabs>
          <w:tab w:val="left" w:pos="1634"/>
          <w:tab w:val="left" w:pos="1648"/>
          <w:tab w:val="left" w:pos="3290"/>
          <w:tab w:val="left" w:pos="4600"/>
          <w:tab w:val="left" w:pos="6489"/>
          <w:tab w:val="left" w:pos="7851"/>
        </w:tabs>
        <w:spacing w:before="46" w:line="276" w:lineRule="auto"/>
        <w:ind w:right="691" w:hanging="360"/>
        <w:jc w:val="left"/>
        <w:rPr>
          <w:sz w:val="26"/>
        </w:rPr>
      </w:pPr>
      <w:r>
        <w:rPr>
          <w:spacing w:val="-2"/>
          <w:sz w:val="26"/>
        </w:rPr>
        <w:t>способность</w:t>
      </w:r>
      <w:r>
        <w:rPr>
          <w:sz w:val="26"/>
        </w:rPr>
        <w:tab/>
      </w:r>
      <w:r>
        <w:rPr>
          <w:spacing w:val="-2"/>
          <w:sz w:val="26"/>
        </w:rPr>
        <w:t>системно</w:t>
      </w:r>
      <w:r>
        <w:rPr>
          <w:sz w:val="26"/>
        </w:rPr>
        <w:tab/>
      </w:r>
      <w:r>
        <w:rPr>
          <w:spacing w:val="-2"/>
          <w:sz w:val="26"/>
        </w:rPr>
        <w:t>анализировать</w:t>
      </w:r>
      <w:r>
        <w:rPr>
          <w:sz w:val="26"/>
        </w:rPr>
        <w:tab/>
      </w:r>
      <w:r>
        <w:rPr>
          <w:spacing w:val="-2"/>
          <w:sz w:val="26"/>
        </w:rPr>
        <w:t>материал,</w:t>
      </w:r>
      <w:r>
        <w:rPr>
          <w:sz w:val="26"/>
        </w:rPr>
        <w:tab/>
      </w:r>
      <w:r>
        <w:rPr>
          <w:spacing w:val="-2"/>
          <w:sz w:val="26"/>
        </w:rPr>
        <w:t xml:space="preserve">формулировать </w:t>
      </w:r>
      <w:r>
        <w:rPr>
          <w:sz w:val="26"/>
        </w:rPr>
        <w:t>собственную позицию,</w:t>
      </w:r>
    </w:p>
    <w:p w14:paraId="4FA7EC15" w14:textId="77777777" w:rsidR="00896848" w:rsidRDefault="00000000">
      <w:pPr>
        <w:pStyle w:val="a9"/>
        <w:numPr>
          <w:ilvl w:val="0"/>
          <w:numId w:val="13"/>
        </w:numPr>
        <w:tabs>
          <w:tab w:val="left" w:pos="1634"/>
        </w:tabs>
        <w:spacing w:line="298" w:lineRule="exact"/>
        <w:ind w:left="1634" w:hanging="346"/>
        <w:jc w:val="left"/>
        <w:rPr>
          <w:sz w:val="26"/>
        </w:rPr>
      </w:pPr>
      <w:r>
        <w:rPr>
          <w:sz w:val="26"/>
        </w:rPr>
        <w:t>степень</w:t>
      </w:r>
      <w:r>
        <w:rPr>
          <w:spacing w:val="-1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9"/>
          <w:sz w:val="26"/>
        </w:rPr>
        <w:t xml:space="preserve"> </w:t>
      </w:r>
      <w:r>
        <w:rPr>
          <w:sz w:val="26"/>
        </w:rPr>
        <w:t>логического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9"/>
          <w:sz w:val="26"/>
        </w:rPr>
        <w:t xml:space="preserve"> </w:t>
      </w:r>
      <w:r>
        <w:rPr>
          <w:sz w:val="26"/>
        </w:rPr>
        <w:t>речи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студентов.</w:t>
      </w:r>
    </w:p>
    <w:p w14:paraId="7818B35F" w14:textId="77777777" w:rsidR="00896848" w:rsidRDefault="00000000">
      <w:pPr>
        <w:pStyle w:val="a9"/>
        <w:numPr>
          <w:ilvl w:val="0"/>
          <w:numId w:val="13"/>
        </w:numPr>
        <w:tabs>
          <w:tab w:val="left" w:pos="1635"/>
          <w:tab w:val="left" w:pos="1649"/>
          <w:tab w:val="left" w:pos="3239"/>
          <w:tab w:val="left" w:pos="5187"/>
          <w:tab w:val="left" w:pos="6861"/>
          <w:tab w:val="left" w:pos="8136"/>
          <w:tab w:val="left" w:pos="9319"/>
        </w:tabs>
        <w:spacing w:before="45" w:line="276" w:lineRule="auto"/>
        <w:ind w:left="1649" w:right="689" w:hanging="360"/>
        <w:jc w:val="left"/>
        <w:rPr>
          <w:sz w:val="26"/>
        </w:rPr>
      </w:pPr>
      <w:r>
        <w:rPr>
          <w:spacing w:val="-2"/>
          <w:sz w:val="26"/>
        </w:rPr>
        <w:t>способность</w:t>
      </w:r>
      <w:r>
        <w:rPr>
          <w:sz w:val="26"/>
        </w:rPr>
        <w:tab/>
      </w:r>
      <w:r>
        <w:rPr>
          <w:spacing w:val="-2"/>
          <w:sz w:val="26"/>
        </w:rPr>
        <w:t>формулировать</w:t>
      </w:r>
      <w:r>
        <w:rPr>
          <w:sz w:val="26"/>
        </w:rPr>
        <w:tab/>
      </w:r>
      <w:r>
        <w:rPr>
          <w:spacing w:val="-2"/>
          <w:sz w:val="26"/>
        </w:rPr>
        <w:t>собственную</w:t>
      </w:r>
      <w:r>
        <w:rPr>
          <w:sz w:val="26"/>
        </w:rPr>
        <w:tab/>
      </w:r>
      <w:r>
        <w:rPr>
          <w:spacing w:val="-2"/>
          <w:sz w:val="26"/>
        </w:rPr>
        <w:t>позицию,</w:t>
      </w:r>
      <w:r>
        <w:rPr>
          <w:sz w:val="26"/>
        </w:rPr>
        <w:tab/>
      </w:r>
      <w:r>
        <w:rPr>
          <w:spacing w:val="-2"/>
          <w:sz w:val="26"/>
        </w:rPr>
        <w:t>отвечать</w:t>
      </w:r>
      <w:r>
        <w:rPr>
          <w:sz w:val="26"/>
        </w:rPr>
        <w:tab/>
      </w:r>
      <w:r>
        <w:rPr>
          <w:spacing w:val="-6"/>
          <w:sz w:val="26"/>
        </w:rPr>
        <w:t xml:space="preserve">на </w:t>
      </w:r>
      <w:r>
        <w:rPr>
          <w:sz w:val="26"/>
        </w:rPr>
        <w:t>дополнительные вопросы.</w:t>
      </w:r>
    </w:p>
    <w:p w14:paraId="66A64A3B" w14:textId="77777777" w:rsidR="00896848" w:rsidRDefault="00000000">
      <w:pPr>
        <w:spacing w:line="294" w:lineRule="exact"/>
        <w:ind w:left="929"/>
        <w:jc w:val="both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оценивания.</w:t>
      </w:r>
    </w:p>
    <w:p w14:paraId="147AAA0E" w14:textId="77777777" w:rsidR="00896848" w:rsidRDefault="00000000">
      <w:pPr>
        <w:pStyle w:val="a5"/>
        <w:spacing w:before="44" w:line="276" w:lineRule="auto"/>
        <w:ind w:left="221" w:right="684" w:firstLine="707"/>
        <w:jc w:val="both"/>
      </w:pPr>
      <w:r>
        <w:rPr>
          <w:i/>
        </w:rPr>
        <w:t xml:space="preserve">Оценка «отлично» </w:t>
      </w:r>
      <w:r>
        <w:t>ставится, если аспирант полно излагает изученный материал, дает правильные определения понятий; обнаруживает понимание материала, может обосновать свои суждения, применить знания на практике, излагает материал последовательно и логично.</w:t>
      </w:r>
    </w:p>
    <w:p w14:paraId="40DA8EC9" w14:textId="77777777" w:rsidR="00896848" w:rsidRDefault="00000000">
      <w:pPr>
        <w:pStyle w:val="a5"/>
        <w:spacing w:line="276" w:lineRule="auto"/>
        <w:ind w:left="222" w:right="688" w:firstLine="707"/>
        <w:jc w:val="both"/>
      </w:pPr>
      <w:r>
        <w:rPr>
          <w:i/>
        </w:rPr>
        <w:t xml:space="preserve">Оценка «хорошо» </w:t>
      </w:r>
      <w:r>
        <w:t xml:space="preserve">ставится, если аспирант дает ответ, удовлетворяющий тем же требованиям, но допускает 1-2 ошибки или недочета, которые сам же </w:t>
      </w:r>
      <w:r>
        <w:lastRenderedPageBreak/>
        <w:t>исправляет при изложении материала.</w:t>
      </w:r>
    </w:p>
    <w:p w14:paraId="1BA49B99" w14:textId="77777777" w:rsidR="00896848" w:rsidRDefault="00000000">
      <w:pPr>
        <w:pStyle w:val="a5"/>
        <w:spacing w:line="276" w:lineRule="auto"/>
        <w:ind w:left="222" w:right="685" w:firstLine="707"/>
        <w:jc w:val="both"/>
      </w:pPr>
      <w:r>
        <w:rPr>
          <w:i/>
        </w:rPr>
        <w:t xml:space="preserve">Оценка «удовлетворительно» </w:t>
      </w:r>
      <w:r>
        <w:t>ставится, если аспирант обнаруживает знание и понимание основных положений данной темы, но излагает материал неполно и допускает неточности в определении понятий или формулировке правил; не умеет достаточно глубоко и доказательно обосновать свои суждения и привести</w:t>
      </w:r>
      <w:r>
        <w:rPr>
          <w:spacing w:val="40"/>
        </w:rPr>
        <w:t xml:space="preserve"> </w:t>
      </w:r>
      <w:r>
        <w:t>примеры; излагает материал непоследовательно и нелогично.</w:t>
      </w:r>
    </w:p>
    <w:p w14:paraId="14F2099C" w14:textId="77777777" w:rsidR="00896848" w:rsidRDefault="00000000">
      <w:pPr>
        <w:pStyle w:val="a5"/>
        <w:spacing w:line="276" w:lineRule="auto"/>
        <w:ind w:left="221" w:right="687" w:firstLine="708"/>
        <w:jc w:val="both"/>
      </w:pPr>
      <w:r>
        <w:rPr>
          <w:i/>
        </w:rPr>
        <w:t xml:space="preserve">Оценка «неудовлетворительно» </w:t>
      </w:r>
      <w:r>
        <w:t>ставится, если аспирант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</w:t>
      </w:r>
    </w:p>
    <w:p w14:paraId="24677506" w14:textId="77777777" w:rsidR="00896848" w:rsidRDefault="00896848">
      <w:pPr>
        <w:pStyle w:val="a5"/>
        <w:spacing w:before="46"/>
      </w:pPr>
    </w:p>
    <w:p w14:paraId="3001285E" w14:textId="77777777" w:rsidR="00896848" w:rsidRDefault="00000000">
      <w:pPr>
        <w:pStyle w:val="a9"/>
        <w:tabs>
          <w:tab w:val="left" w:pos="4344"/>
        </w:tabs>
        <w:ind w:left="4344" w:firstLine="0"/>
        <w:rPr>
          <w:i/>
          <w:sz w:val="26"/>
        </w:rPr>
      </w:pPr>
      <w:r>
        <w:rPr>
          <w:i/>
          <w:spacing w:val="-6"/>
          <w:sz w:val="26"/>
          <w:u w:val="single"/>
        </w:rPr>
        <w:t>4.3.2.4</w:t>
      </w:r>
      <w:r>
        <w:rPr>
          <w:i/>
          <w:spacing w:val="-6"/>
          <w:sz w:val="26"/>
          <w:u w:val="single"/>
        </w:rPr>
        <w:tab/>
      </w:r>
      <w:r>
        <w:rPr>
          <w:i/>
          <w:spacing w:val="-6"/>
          <w:sz w:val="26"/>
          <w:u w:val="single"/>
        </w:rPr>
        <w:tab/>
        <w:t xml:space="preserve"> </w:t>
      </w:r>
      <w:r>
        <w:rPr>
          <w:i/>
          <w:sz w:val="26"/>
          <w:u w:val="single"/>
        </w:rPr>
        <w:t>Научный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доклад</w:t>
      </w:r>
    </w:p>
    <w:p w14:paraId="3776790A" w14:textId="77777777" w:rsidR="00896848" w:rsidRDefault="00000000">
      <w:pPr>
        <w:pStyle w:val="a5"/>
        <w:spacing w:before="45" w:line="276" w:lineRule="auto"/>
        <w:ind w:left="220" w:right="687" w:firstLine="709"/>
        <w:jc w:val="both"/>
      </w:pPr>
      <w:r>
        <w:rPr>
          <w:b/>
        </w:rPr>
        <w:t>Порядок</w:t>
      </w:r>
      <w:r>
        <w:rPr>
          <w:b/>
          <w:spacing w:val="-1"/>
        </w:rPr>
        <w:t xml:space="preserve"> </w:t>
      </w:r>
      <w:r>
        <w:rPr>
          <w:b/>
        </w:rPr>
        <w:t>проведения.</w:t>
      </w:r>
      <w:r>
        <w:rPr>
          <w:b/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выбирается аспирантом</w:t>
      </w:r>
      <w:r>
        <w:rPr>
          <w:spacing w:val="-2"/>
        </w:rPr>
        <w:t xml:space="preserve"> </w:t>
      </w:r>
      <w:r>
        <w:t>самостоятельно из предложенного преподавателем списка. Обучающиеся самостоятельно пишут работу на заданную тему и сдают преподавателю в письменном виде. В работе приводится обзор материала в определённой тематической области либо предлагается собственное решение определённой теоретической или практической проблемы. Подготовка докладов направлена на развитие и закрепление у аспирантов навыков самостоятельного поиска информации в глобальных компьютерных сетях; на выработку навыков и умений грамотно и убедительно излагать материал, четко формулировать теоретические обобщения, выводы и практические рекомендации. Данная форма представления материала также способствует приобретению опыта подготовки доклада и презентации при выполнении и защите научно- исследовательской работы. Представленный доклад должен содержать небольшое введение, в котором указывается раздел дисциплины, к которому относится тема, основную часть, где излагается суть проблемы и заключение, содержащее краткий вывод по изложенной теме.</w:t>
      </w:r>
    </w:p>
    <w:p w14:paraId="570E34C5" w14:textId="77777777" w:rsidR="00896848" w:rsidRDefault="00000000">
      <w:pPr>
        <w:spacing w:before="1"/>
        <w:ind w:left="929"/>
        <w:jc w:val="both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оценивания.</w:t>
      </w:r>
    </w:p>
    <w:p w14:paraId="570B55FD" w14:textId="77777777" w:rsidR="00896848" w:rsidRDefault="00000000">
      <w:pPr>
        <w:pStyle w:val="a5"/>
        <w:spacing w:before="44"/>
        <w:ind w:left="929"/>
        <w:jc w:val="both"/>
      </w:pPr>
      <w:r>
        <w:t>При</w:t>
      </w:r>
      <w:r>
        <w:rPr>
          <w:spacing w:val="-9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доклада</w:t>
      </w:r>
      <w:r>
        <w:rPr>
          <w:spacing w:val="-9"/>
        </w:rPr>
        <w:t xml:space="preserve"> </w:t>
      </w:r>
      <w:r>
        <w:t>оцениваются</w:t>
      </w:r>
      <w:r>
        <w:rPr>
          <w:spacing w:val="-9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учитывается:</w:t>
      </w:r>
    </w:p>
    <w:p w14:paraId="68EE9E61" w14:textId="77777777" w:rsidR="00896848" w:rsidRDefault="00000000">
      <w:pPr>
        <w:pStyle w:val="a9"/>
        <w:numPr>
          <w:ilvl w:val="0"/>
          <w:numId w:val="12"/>
        </w:numPr>
        <w:tabs>
          <w:tab w:val="left" w:pos="927"/>
        </w:tabs>
        <w:spacing w:before="47"/>
        <w:ind w:left="927" w:hanging="346"/>
        <w:jc w:val="left"/>
        <w:rPr>
          <w:sz w:val="26"/>
        </w:rPr>
      </w:pPr>
      <w:r>
        <w:rPr>
          <w:sz w:val="26"/>
        </w:rPr>
        <w:t>соответствие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доклада</w:t>
      </w:r>
      <w:r>
        <w:rPr>
          <w:spacing w:val="-13"/>
          <w:sz w:val="26"/>
        </w:rPr>
        <w:t xml:space="preserve"> </w:t>
      </w:r>
      <w:r>
        <w:rPr>
          <w:sz w:val="26"/>
        </w:rPr>
        <w:t>заявленной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теме;</w:t>
      </w:r>
    </w:p>
    <w:p w14:paraId="253ED66B" w14:textId="77777777" w:rsidR="00896848" w:rsidRDefault="00000000">
      <w:pPr>
        <w:pStyle w:val="a9"/>
        <w:numPr>
          <w:ilvl w:val="0"/>
          <w:numId w:val="12"/>
        </w:numPr>
        <w:tabs>
          <w:tab w:val="left" w:pos="926"/>
          <w:tab w:val="left" w:pos="941"/>
        </w:tabs>
        <w:spacing w:before="44" w:line="276" w:lineRule="auto"/>
        <w:ind w:right="687" w:hanging="361"/>
        <w:jc w:val="left"/>
        <w:rPr>
          <w:sz w:val="26"/>
        </w:rPr>
      </w:pPr>
      <w:r>
        <w:rPr>
          <w:sz w:val="26"/>
        </w:rPr>
        <w:t>полнота</w:t>
      </w:r>
      <w:r>
        <w:rPr>
          <w:spacing w:val="32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34"/>
          <w:sz w:val="26"/>
        </w:rPr>
        <w:t xml:space="preserve"> </w:t>
      </w:r>
      <w:r>
        <w:rPr>
          <w:sz w:val="26"/>
        </w:rPr>
        <w:t>темы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проработанность</w:t>
      </w:r>
      <w:r>
        <w:rPr>
          <w:spacing w:val="31"/>
          <w:sz w:val="26"/>
        </w:rPr>
        <w:t xml:space="preserve"> </w:t>
      </w:r>
      <w:r>
        <w:rPr>
          <w:sz w:val="26"/>
        </w:rPr>
        <w:t>(в</w:t>
      </w:r>
      <w:r>
        <w:rPr>
          <w:spacing w:val="34"/>
          <w:sz w:val="26"/>
        </w:rPr>
        <w:t xml:space="preserve"> </w:t>
      </w:r>
      <w:r>
        <w:rPr>
          <w:sz w:val="26"/>
        </w:rPr>
        <w:t>докладе</w:t>
      </w:r>
      <w:r>
        <w:rPr>
          <w:spacing w:val="34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31"/>
          <w:sz w:val="26"/>
        </w:rPr>
        <w:t xml:space="preserve"> </w:t>
      </w:r>
      <w:r>
        <w:rPr>
          <w:sz w:val="26"/>
        </w:rPr>
        <w:t>быть</w:t>
      </w:r>
      <w:r>
        <w:rPr>
          <w:spacing w:val="33"/>
          <w:sz w:val="26"/>
        </w:rPr>
        <w:t xml:space="preserve"> </w:t>
      </w:r>
      <w:r>
        <w:rPr>
          <w:sz w:val="26"/>
        </w:rPr>
        <w:t>четко раскрыта суть научной проблемы);</w:t>
      </w:r>
    </w:p>
    <w:p w14:paraId="76B47EEA" w14:textId="77777777" w:rsidR="00896848" w:rsidRDefault="00000000">
      <w:pPr>
        <w:pStyle w:val="a9"/>
        <w:numPr>
          <w:ilvl w:val="0"/>
          <w:numId w:val="12"/>
        </w:numPr>
        <w:tabs>
          <w:tab w:val="left" w:pos="927"/>
          <w:tab w:val="left" w:pos="941"/>
        </w:tabs>
        <w:spacing w:line="276" w:lineRule="auto"/>
        <w:ind w:right="690" w:hanging="360"/>
        <w:jc w:val="left"/>
        <w:rPr>
          <w:sz w:val="26"/>
        </w:rPr>
      </w:pPr>
      <w:r>
        <w:rPr>
          <w:sz w:val="26"/>
        </w:rPr>
        <w:t>умение лаконично, но в содержательной форме структурировать материал и передать основную суть темы;</w:t>
      </w:r>
    </w:p>
    <w:p w14:paraId="0575D21E" w14:textId="77777777" w:rsidR="00896848" w:rsidRDefault="00000000">
      <w:pPr>
        <w:pStyle w:val="a9"/>
        <w:numPr>
          <w:ilvl w:val="0"/>
          <w:numId w:val="12"/>
        </w:numPr>
        <w:tabs>
          <w:tab w:val="left" w:pos="926"/>
          <w:tab w:val="left" w:pos="941"/>
        </w:tabs>
        <w:spacing w:line="276" w:lineRule="auto"/>
        <w:ind w:right="688" w:hanging="361"/>
        <w:jc w:val="left"/>
        <w:rPr>
          <w:sz w:val="26"/>
        </w:rPr>
      </w:pPr>
      <w:r>
        <w:rPr>
          <w:sz w:val="26"/>
        </w:rPr>
        <w:t>иллюстративный материал, использованный в докладе (соответствие теме и качество представления);</w:t>
      </w:r>
    </w:p>
    <w:p w14:paraId="140A8D29" w14:textId="77777777" w:rsidR="00896848" w:rsidRDefault="00000000">
      <w:pPr>
        <w:pStyle w:val="a9"/>
        <w:numPr>
          <w:ilvl w:val="0"/>
          <w:numId w:val="12"/>
        </w:numPr>
        <w:tabs>
          <w:tab w:val="left" w:pos="927"/>
          <w:tab w:val="left" w:pos="941"/>
        </w:tabs>
        <w:spacing w:line="276" w:lineRule="auto"/>
        <w:ind w:right="687" w:hanging="360"/>
        <w:jc w:val="left"/>
        <w:rPr>
          <w:sz w:val="26"/>
        </w:rPr>
      </w:pPr>
      <w:r>
        <w:rPr>
          <w:sz w:val="26"/>
        </w:rPr>
        <w:t>проработка</w:t>
      </w:r>
      <w:r>
        <w:rPr>
          <w:spacing w:val="80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8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глобальных компьютерных сетях;</w:t>
      </w:r>
    </w:p>
    <w:p w14:paraId="73D62393" w14:textId="77777777" w:rsidR="00896848" w:rsidRDefault="00000000">
      <w:pPr>
        <w:pStyle w:val="a9"/>
        <w:numPr>
          <w:ilvl w:val="0"/>
          <w:numId w:val="12"/>
        </w:numPr>
        <w:tabs>
          <w:tab w:val="left" w:pos="927"/>
        </w:tabs>
        <w:spacing w:line="294" w:lineRule="exact"/>
        <w:ind w:left="927" w:hanging="346"/>
        <w:jc w:val="left"/>
        <w:rPr>
          <w:sz w:val="26"/>
        </w:rPr>
      </w:pPr>
      <w:r>
        <w:rPr>
          <w:sz w:val="26"/>
        </w:rPr>
        <w:t>перечень</w:t>
      </w:r>
      <w:r>
        <w:rPr>
          <w:spacing w:val="-16"/>
          <w:sz w:val="26"/>
        </w:rPr>
        <w:t xml:space="preserve"> </w:t>
      </w:r>
      <w:r>
        <w:rPr>
          <w:sz w:val="26"/>
        </w:rPr>
        <w:t>использованной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литературы;</w:t>
      </w:r>
    </w:p>
    <w:p w14:paraId="791FBBC1" w14:textId="77777777" w:rsidR="00896848" w:rsidRDefault="00000000">
      <w:pPr>
        <w:pStyle w:val="a9"/>
        <w:numPr>
          <w:ilvl w:val="0"/>
          <w:numId w:val="12"/>
        </w:numPr>
        <w:tabs>
          <w:tab w:val="left" w:pos="927"/>
        </w:tabs>
        <w:spacing w:before="37"/>
        <w:ind w:left="927" w:hanging="346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профессионально</w:t>
      </w:r>
      <w:r>
        <w:rPr>
          <w:spacing w:val="-11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вопросы;</w:t>
      </w:r>
    </w:p>
    <w:p w14:paraId="5172D6F8" w14:textId="77777777" w:rsidR="00896848" w:rsidRDefault="00000000">
      <w:pPr>
        <w:pStyle w:val="a9"/>
        <w:numPr>
          <w:ilvl w:val="0"/>
          <w:numId w:val="12"/>
        </w:numPr>
        <w:tabs>
          <w:tab w:val="left" w:pos="926"/>
        </w:tabs>
        <w:spacing w:before="44"/>
        <w:ind w:left="926" w:hanging="346"/>
        <w:jc w:val="left"/>
        <w:rPr>
          <w:sz w:val="26"/>
        </w:rPr>
      </w:pPr>
      <w:r>
        <w:rPr>
          <w:sz w:val="26"/>
        </w:rPr>
        <w:t>ораторские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способности.</w:t>
      </w:r>
    </w:p>
    <w:p w14:paraId="3DADCBAD" w14:textId="77777777" w:rsidR="00896848" w:rsidRDefault="00000000">
      <w:pPr>
        <w:pStyle w:val="a5"/>
        <w:spacing w:before="47" w:line="276" w:lineRule="auto"/>
        <w:ind w:left="221" w:right="688" w:firstLine="708"/>
        <w:jc w:val="both"/>
      </w:pPr>
      <w:r>
        <w:rPr>
          <w:i/>
        </w:rPr>
        <w:lastRenderedPageBreak/>
        <w:t xml:space="preserve">Оценка «отлично» ставится, если </w:t>
      </w:r>
      <w:r>
        <w:t>тема полностью раскрыта. Продемонстрирован высокий уровень владения материалом по теме работы. Использованы надлежащие источники в нужном количестве. Структура работы и применённые методы соответствуют поставленным задачам.</w:t>
      </w:r>
    </w:p>
    <w:p w14:paraId="4F6B6EAF" w14:textId="77777777" w:rsidR="00896848" w:rsidRDefault="00000000">
      <w:pPr>
        <w:pStyle w:val="a5"/>
        <w:spacing w:line="276" w:lineRule="auto"/>
        <w:ind w:left="221" w:right="690" w:firstLine="708"/>
        <w:jc w:val="both"/>
      </w:pPr>
      <w:r>
        <w:rPr>
          <w:i/>
        </w:rPr>
        <w:t xml:space="preserve">Оценка «хорошо» ставится, если </w:t>
      </w:r>
      <w:r>
        <w:t>тема в основном раскрыта. Продемонстрирован средний уровень владения материалом по теме работы. Использованы надлежащие источники. Структура работы и применённые методы в основном соответствуют поставленным задачам.</w:t>
      </w:r>
    </w:p>
    <w:p w14:paraId="67820A4F" w14:textId="77777777" w:rsidR="00896848" w:rsidRDefault="00000000">
      <w:pPr>
        <w:pStyle w:val="a5"/>
        <w:spacing w:line="276" w:lineRule="auto"/>
        <w:ind w:left="221" w:right="687" w:firstLine="708"/>
        <w:jc w:val="both"/>
      </w:pPr>
      <w:r>
        <w:rPr>
          <w:i/>
        </w:rPr>
        <w:t xml:space="preserve">Оценка «удовлетворительно» ставится, если </w:t>
      </w:r>
      <w:r>
        <w:t>тема частично раскрыта. Продемонстрирован удовлетворительный уровень владения материалом по теме работы. Использованные источники, структура работы и применённые методы частично соответствуют поставленным задачам.</w:t>
      </w:r>
    </w:p>
    <w:p w14:paraId="02D277A2" w14:textId="77777777" w:rsidR="00896848" w:rsidRDefault="00000000">
      <w:pPr>
        <w:pStyle w:val="a5"/>
        <w:spacing w:line="276" w:lineRule="auto"/>
        <w:ind w:left="221" w:right="685" w:firstLine="708"/>
        <w:jc w:val="both"/>
      </w:pPr>
      <w:r>
        <w:rPr>
          <w:i/>
        </w:rPr>
        <w:t xml:space="preserve">Оценка «неудовлетворительно» ставится, если </w:t>
      </w:r>
      <w:r>
        <w:t>тема не раскрыта. Продемонстрирован неудовлетворительный уровень владения материалом по теме работы. Использованные источники, структура работы и применённые методы не соответствуют поставленным задачам.</w:t>
      </w:r>
    </w:p>
    <w:p w14:paraId="5F4429C9" w14:textId="77777777" w:rsidR="00896848" w:rsidRDefault="00896848">
      <w:pPr>
        <w:pStyle w:val="a5"/>
        <w:spacing w:before="44"/>
      </w:pPr>
    </w:p>
    <w:p w14:paraId="5503FD1B" w14:textId="77777777" w:rsidR="00896848" w:rsidRDefault="00000000">
      <w:pPr>
        <w:pStyle w:val="a9"/>
        <w:tabs>
          <w:tab w:val="left" w:pos="4205"/>
        </w:tabs>
        <w:ind w:left="4205" w:firstLine="0"/>
        <w:rPr>
          <w:i/>
          <w:sz w:val="26"/>
        </w:rPr>
      </w:pPr>
      <w:r>
        <w:rPr>
          <w:i/>
          <w:spacing w:val="-5"/>
          <w:sz w:val="26"/>
          <w:u w:val="single"/>
        </w:rPr>
        <w:t xml:space="preserve">4.3.2.5 </w:t>
      </w:r>
      <w:r>
        <w:rPr>
          <w:i/>
          <w:sz w:val="26"/>
          <w:u w:val="single"/>
        </w:rPr>
        <w:t>Научная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дискуссия</w:t>
      </w:r>
    </w:p>
    <w:p w14:paraId="1511D3AC" w14:textId="77777777" w:rsidR="00896848" w:rsidRDefault="00000000">
      <w:pPr>
        <w:pStyle w:val="a5"/>
        <w:spacing w:before="44" w:line="276" w:lineRule="auto"/>
        <w:ind w:left="221" w:right="688" w:firstLine="566"/>
        <w:jc w:val="both"/>
      </w:pPr>
      <w:r>
        <w:rPr>
          <w:b/>
        </w:rPr>
        <w:t xml:space="preserve">Порядок проведения. </w:t>
      </w:r>
      <w:r>
        <w:rPr>
          <w:i/>
        </w:rPr>
        <w:t xml:space="preserve">Дискуссия </w:t>
      </w:r>
      <w:r>
        <w:t>— это целенаправленное обсуждение конкретного</w:t>
      </w:r>
      <w:r>
        <w:rPr>
          <w:spacing w:val="-3"/>
        </w:rPr>
        <w:t xml:space="preserve"> </w:t>
      </w:r>
      <w:r>
        <w:t>вопроса,</w:t>
      </w:r>
      <w:r>
        <w:rPr>
          <w:spacing w:val="-2"/>
        </w:rPr>
        <w:t xml:space="preserve"> </w:t>
      </w:r>
      <w:r>
        <w:t>сопровождающееся</w:t>
      </w:r>
      <w:r>
        <w:rPr>
          <w:spacing w:val="-3"/>
        </w:rPr>
        <w:t xml:space="preserve"> </w:t>
      </w:r>
      <w:r>
        <w:t>обменом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идеями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двумя и более лицами. Задача дискуссии обнаружить различия в понимании вопроса и в споре установить истину. Дискуссии могут быть свободными и управляемыми. К технике управляемой дискуссии относятся: четкое определение цели, прогнозирование реакции оппонентов, планирование своего поведения, ограничение времени на выступления и их заданная очередность.</w:t>
      </w:r>
    </w:p>
    <w:p w14:paraId="67F21F4F" w14:textId="77777777" w:rsidR="00896848" w:rsidRDefault="00000000">
      <w:pPr>
        <w:pStyle w:val="a5"/>
        <w:spacing w:before="1" w:line="276" w:lineRule="auto"/>
        <w:ind w:left="221" w:right="687" w:firstLine="708"/>
        <w:jc w:val="both"/>
      </w:pPr>
      <w:r>
        <w:t>Групповая дискуссия (обсуждение вполголоса). Для проведения такой дискуссии все аспиранты, присутствующие на занятии, разбиваются на небольшие подгруппы, которые обсуждают те или иные вопросы, входящие в тему занятия. Обсуждение может организовываться двояко: либо все подгруппы анализируют один и тот же вопрос, либо какая-то крупная тема разбивается на отдельные задания.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результаты обсуждения таковы:</w:t>
      </w:r>
      <w:r>
        <w:rPr>
          <w:spacing w:val="-2"/>
        </w:rPr>
        <w:t xml:space="preserve"> </w:t>
      </w:r>
      <w:r>
        <w:t>составление списка интересных мыслей, выступление одного или двух членов подгрупп с докладами, составление методических разработок или инструкций, составление плана действий.</w:t>
      </w:r>
    </w:p>
    <w:p w14:paraId="4EA811E2" w14:textId="77777777" w:rsidR="00896848" w:rsidRDefault="00000000">
      <w:pPr>
        <w:pStyle w:val="a5"/>
        <w:spacing w:before="1" w:line="276" w:lineRule="auto"/>
        <w:ind w:left="221" w:right="689" w:firstLine="720"/>
        <w:jc w:val="both"/>
      </w:pPr>
      <w:r>
        <w:t>Очень важно в конце дискуссии сделать обобщения, сформулировать выводы, показать, к чему ведут ошибки и заблуждения, отметить все идеи и находки группы.</w:t>
      </w:r>
    </w:p>
    <w:p w14:paraId="20C2F26E" w14:textId="77777777" w:rsidR="00896848" w:rsidRDefault="00000000">
      <w:pPr>
        <w:spacing w:line="297" w:lineRule="exact"/>
        <w:ind w:left="941"/>
        <w:jc w:val="both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оценивания.</w:t>
      </w:r>
    </w:p>
    <w:p w14:paraId="71DB2BF1" w14:textId="77777777" w:rsidR="00896848" w:rsidRDefault="00000000">
      <w:pPr>
        <w:pStyle w:val="a5"/>
        <w:spacing w:before="47" w:line="276" w:lineRule="auto"/>
        <w:ind w:left="221" w:right="687" w:firstLine="708"/>
        <w:jc w:val="both"/>
      </w:pPr>
      <w:r>
        <w:rPr>
          <w:i/>
        </w:rPr>
        <w:t xml:space="preserve">Оценка «отлично» ставится, если </w:t>
      </w:r>
      <w:r>
        <w:t xml:space="preserve">в ответе качественно раскрыто содержание темы. Ответ хорошо структурирован. Прекрасно освоен понятийный аппарат. Продемонстрирован высокий уровень понимания материала. Превосходное умение формулировать свои мысли, обсуждать </w:t>
      </w:r>
      <w:r>
        <w:lastRenderedPageBreak/>
        <w:t xml:space="preserve">дискуссионные </w:t>
      </w:r>
      <w:r>
        <w:rPr>
          <w:spacing w:val="-2"/>
        </w:rPr>
        <w:t>положения.</w:t>
      </w:r>
    </w:p>
    <w:p w14:paraId="0031AF6C" w14:textId="77777777" w:rsidR="00896848" w:rsidRDefault="00000000">
      <w:pPr>
        <w:pStyle w:val="a5"/>
        <w:spacing w:line="276" w:lineRule="auto"/>
        <w:ind w:left="221" w:right="688" w:firstLine="708"/>
        <w:jc w:val="both"/>
      </w:pPr>
      <w:r>
        <w:rPr>
          <w:i/>
        </w:rPr>
        <w:t xml:space="preserve">Оценка «хорошо» ставится, если </w:t>
      </w:r>
      <w:r>
        <w:t>основные вопросы темы раскрыты. Структура ответа в целом адекватна теме. Хорошо освоен понятийный аппарат. Продемонстрирован хороший уровень понимания материала. Хорошее умение формулировать свои мысли, обсуждать дискуссионные положения.</w:t>
      </w:r>
    </w:p>
    <w:p w14:paraId="0D2360E2" w14:textId="77777777" w:rsidR="00896848" w:rsidRDefault="00000000">
      <w:pPr>
        <w:pStyle w:val="a5"/>
        <w:spacing w:line="276" w:lineRule="auto"/>
        <w:ind w:left="221" w:right="689" w:firstLine="708"/>
        <w:jc w:val="both"/>
      </w:pPr>
      <w:r>
        <w:rPr>
          <w:i/>
        </w:rPr>
        <w:t>Оценка</w:t>
      </w:r>
      <w:r>
        <w:rPr>
          <w:i/>
          <w:spacing w:val="-4"/>
        </w:rPr>
        <w:t xml:space="preserve"> </w:t>
      </w:r>
      <w:r>
        <w:rPr>
          <w:i/>
        </w:rPr>
        <w:t>«удовлетворительно»</w:t>
      </w:r>
      <w:r>
        <w:rPr>
          <w:i/>
          <w:spacing w:val="-4"/>
        </w:rPr>
        <w:t xml:space="preserve"> </w:t>
      </w:r>
      <w:r>
        <w:rPr>
          <w:i/>
        </w:rPr>
        <w:t>ставится,</w:t>
      </w:r>
      <w:r>
        <w:rPr>
          <w:i/>
          <w:spacing w:val="-4"/>
        </w:rPr>
        <w:t xml:space="preserve"> </w:t>
      </w:r>
      <w:r>
        <w:rPr>
          <w:i/>
        </w:rPr>
        <w:t>если</w:t>
      </w:r>
      <w:r>
        <w:rPr>
          <w:i/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частично</w:t>
      </w:r>
      <w:r>
        <w:rPr>
          <w:spacing w:val="-4"/>
        </w:rPr>
        <w:t xml:space="preserve"> </w:t>
      </w:r>
      <w:r>
        <w:t>раскрыта.</w:t>
      </w:r>
      <w:r>
        <w:rPr>
          <w:spacing w:val="-4"/>
        </w:rPr>
        <w:t xml:space="preserve"> </w:t>
      </w:r>
      <w:r>
        <w:t>Ответ слабо структурирован. Понятийный аппарат освоен частично. Понимание отдельных положений из материала по теме. Удовлетворительное умение формулировать свои мысли, обсуждать дискуссионные положения.</w:t>
      </w:r>
    </w:p>
    <w:p w14:paraId="21487CBF" w14:textId="77777777" w:rsidR="00896848" w:rsidRDefault="00000000">
      <w:pPr>
        <w:pStyle w:val="a5"/>
        <w:spacing w:line="276" w:lineRule="auto"/>
        <w:ind w:left="221" w:right="687" w:firstLine="708"/>
        <w:jc w:val="both"/>
      </w:pPr>
      <w:r>
        <w:rPr>
          <w:i/>
        </w:rPr>
        <w:t xml:space="preserve">Оценка «неудовлетворительно» ставится, если </w:t>
      </w:r>
      <w:r>
        <w:t>тема не раскрыта. Понятийный аппарат освоен неудовлетворительно. Понимание материала фрагментарное или отсутствует. Неумение формулировать свои мысли, обсуждать дискуссионные положения.</w:t>
      </w:r>
    </w:p>
    <w:p w14:paraId="74E6678B" w14:textId="77777777" w:rsidR="00896848" w:rsidRDefault="00000000">
      <w:pPr>
        <w:pStyle w:val="a9"/>
        <w:numPr>
          <w:ilvl w:val="1"/>
          <w:numId w:val="18"/>
        </w:numPr>
        <w:tabs>
          <w:tab w:val="left" w:pos="745"/>
        </w:tabs>
        <w:spacing w:before="239" w:line="276" w:lineRule="auto"/>
        <w:ind w:left="221" w:right="690" w:firstLine="0"/>
        <w:jc w:val="left"/>
        <w:rPr>
          <w:i/>
          <w:sz w:val="26"/>
        </w:rPr>
      </w:pPr>
      <w:r>
        <w:rPr>
          <w:i/>
          <w:sz w:val="26"/>
        </w:rPr>
        <w:t>Особенности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процесса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образовательным программам для инвалидов и лиц с ограниченными возможностями здоровья</w:t>
      </w:r>
    </w:p>
    <w:p w14:paraId="461F2AFB" w14:textId="77777777" w:rsidR="00896848" w:rsidRDefault="00896848">
      <w:pPr>
        <w:pStyle w:val="a5"/>
        <w:spacing w:before="45"/>
        <w:rPr>
          <w:i/>
        </w:rPr>
      </w:pPr>
    </w:p>
    <w:p w14:paraId="34C0BB92" w14:textId="77777777" w:rsidR="00896848" w:rsidRDefault="00000000">
      <w:pPr>
        <w:pStyle w:val="a5"/>
        <w:spacing w:line="276" w:lineRule="auto"/>
        <w:ind w:left="221" w:right="687" w:firstLine="566"/>
        <w:jc w:val="both"/>
      </w:pPr>
      <w:r>
        <w:t>Осуществляя подготовку аспирантов по научной специальности 1.1.8. Механика деформируемого твердого тела, коллектив ИПРИМ РАН готов к созданию условий для обучения студентов-инвалидов и лиц с ограниченными возможностями здоровья. Процесс обучения лиц с ограниченными возможностями здоровья может осуществляться на основе ОПОП, адаптированной, при необходимости, для обучения указанной категории обучающихся путем включения в образовательную программу специализированных адаптационных дисциплин.</w:t>
      </w:r>
    </w:p>
    <w:p w14:paraId="60E8A874" w14:textId="77777777" w:rsidR="00896848" w:rsidRDefault="00000000">
      <w:pPr>
        <w:pStyle w:val="a5"/>
        <w:spacing w:before="2" w:line="276" w:lineRule="auto"/>
        <w:ind w:left="221" w:right="688" w:firstLine="567"/>
        <w:jc w:val="both"/>
      </w:pPr>
      <w:r>
        <w:t>Обучение инвалидов и лиц с ограниченными возможностями здоровья будет осуществляться с учетом особенностей психофизического развития, индивидуальных возможностей и состояния здоровья обучающихся, как в общих инклюзивных группах, так и по индивидуальным программам (по необходимости).</w:t>
      </w:r>
    </w:p>
    <w:p w14:paraId="589350DE" w14:textId="77777777" w:rsidR="00896848" w:rsidRDefault="00000000">
      <w:pPr>
        <w:pStyle w:val="a5"/>
        <w:spacing w:line="276" w:lineRule="auto"/>
        <w:ind w:left="220" w:right="688" w:firstLine="566"/>
        <w:jc w:val="both"/>
      </w:pPr>
      <w:r>
        <w:t>Комплексное сопровождение образовательного процесса будет включать психолого-педагогическое, организационно-педагогическое и лечебно- профилактическое направление.</w:t>
      </w:r>
    </w:p>
    <w:p w14:paraId="26922F9D" w14:textId="77777777" w:rsidR="00896848" w:rsidRDefault="00896848">
      <w:pPr>
        <w:pStyle w:val="a5"/>
        <w:spacing w:before="44"/>
      </w:pPr>
    </w:p>
    <w:p w14:paraId="51396124" w14:textId="77777777" w:rsidR="00896848" w:rsidRDefault="00000000">
      <w:pPr>
        <w:pStyle w:val="1"/>
        <w:numPr>
          <w:ilvl w:val="0"/>
          <w:numId w:val="11"/>
        </w:numPr>
        <w:tabs>
          <w:tab w:val="left" w:pos="1129"/>
          <w:tab w:val="left" w:pos="3845"/>
        </w:tabs>
        <w:spacing w:line="276" w:lineRule="auto"/>
        <w:ind w:right="1338" w:hanging="2974"/>
      </w:pPr>
      <w:r>
        <w:t>ФАКТИЧЕСКОЕ</w:t>
      </w:r>
      <w:r>
        <w:rPr>
          <w:spacing w:val="-11"/>
        </w:rPr>
        <w:t xml:space="preserve"> </w:t>
      </w:r>
      <w:r>
        <w:t>РЕСУРСНОЕ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 xml:space="preserve">ПРОГРАММЫ </w:t>
      </w:r>
      <w:r>
        <w:rPr>
          <w:spacing w:val="-2"/>
        </w:rPr>
        <w:t>АСПИРАНТУРЫ</w:t>
      </w:r>
    </w:p>
    <w:p w14:paraId="21508A61" w14:textId="77777777" w:rsidR="00896848" w:rsidRDefault="00896848">
      <w:pPr>
        <w:pStyle w:val="a5"/>
        <w:spacing w:before="42"/>
        <w:rPr>
          <w:b/>
        </w:rPr>
      </w:pPr>
    </w:p>
    <w:p w14:paraId="29D97F16" w14:textId="77777777" w:rsidR="00896848" w:rsidRDefault="00000000">
      <w:pPr>
        <w:pStyle w:val="a5"/>
        <w:spacing w:line="276" w:lineRule="auto"/>
        <w:ind w:left="220" w:right="690" w:firstLine="566"/>
        <w:jc w:val="both"/>
      </w:pPr>
      <w:r>
        <w:t>Фактическое ресурсное обеспечение данной ОПОП ВО формируется на</w:t>
      </w:r>
      <w:r>
        <w:rPr>
          <w:spacing w:val="40"/>
        </w:rPr>
        <w:t xml:space="preserve"> </w:t>
      </w:r>
      <w:r>
        <w:t>основе требований к условиям реализации основных образовательных программ подготовки кадров высшей квалификации в аспирантуре, определяемых ФГТ.</w:t>
      </w:r>
    </w:p>
    <w:p w14:paraId="17ED2C49" w14:textId="77777777" w:rsidR="00896848" w:rsidRDefault="00000000">
      <w:pPr>
        <w:pStyle w:val="a9"/>
        <w:numPr>
          <w:ilvl w:val="1"/>
          <w:numId w:val="11"/>
        </w:numPr>
        <w:tabs>
          <w:tab w:val="left" w:pos="672"/>
        </w:tabs>
        <w:spacing w:before="241"/>
        <w:ind w:left="672" w:hanging="452"/>
        <w:rPr>
          <w:i/>
          <w:sz w:val="26"/>
        </w:rPr>
      </w:pPr>
      <w:r>
        <w:rPr>
          <w:i/>
          <w:sz w:val="26"/>
        </w:rPr>
        <w:lastRenderedPageBreak/>
        <w:t>Кадровое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обеспечение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14"/>
          <w:sz w:val="26"/>
        </w:rPr>
        <w:t xml:space="preserve"> </w:t>
      </w:r>
      <w:r>
        <w:rPr>
          <w:i/>
          <w:spacing w:val="-2"/>
          <w:sz w:val="26"/>
        </w:rPr>
        <w:t>процесса</w:t>
      </w:r>
    </w:p>
    <w:p w14:paraId="00C8B654" w14:textId="77777777" w:rsidR="00896848" w:rsidRDefault="00000000">
      <w:pPr>
        <w:pStyle w:val="a5"/>
        <w:spacing w:before="44" w:line="276" w:lineRule="auto"/>
        <w:ind w:left="220" w:right="690" w:firstLine="566"/>
        <w:jc w:val="both"/>
      </w:pPr>
      <w:r>
        <w:t>Реализация программы аспирантуры обеспечивается руководящими и научно- педагогическими работниками организации, а также лицами, привлекаемыми к реализации программы аспирантуры на условиях гражданско-правового договора.</w:t>
      </w:r>
    </w:p>
    <w:p w14:paraId="2F0764C5" w14:textId="77777777" w:rsidR="00896848" w:rsidRDefault="00000000">
      <w:pPr>
        <w:pStyle w:val="a5"/>
        <w:spacing w:before="1" w:line="276" w:lineRule="auto"/>
        <w:ind w:left="220" w:right="689" w:firstLine="567"/>
        <w:jc w:val="both"/>
      </w:pPr>
      <w: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</w:t>
      </w:r>
      <w:r>
        <w:rPr>
          <w:spacing w:val="-1"/>
        </w:rPr>
        <w:t xml:space="preserve"> </w:t>
      </w:r>
      <w:r>
        <w:t>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 аспирантуры, соответствует требованиям ФГТ.</w:t>
      </w:r>
    </w:p>
    <w:p w14:paraId="49B1B282" w14:textId="77777777" w:rsidR="00896848" w:rsidRDefault="00000000">
      <w:pPr>
        <w:pStyle w:val="a5"/>
        <w:ind w:left="760"/>
        <w:jc w:val="both"/>
      </w:pPr>
      <w:r>
        <w:t>Научные</w:t>
      </w:r>
      <w:r>
        <w:rPr>
          <w:spacing w:val="-14"/>
        </w:rPr>
        <w:t xml:space="preserve"> </w:t>
      </w:r>
      <w:r>
        <w:t>руководители,</w:t>
      </w:r>
      <w:r>
        <w:rPr>
          <w:spacing w:val="-13"/>
        </w:rPr>
        <w:t xml:space="preserve"> </w:t>
      </w:r>
      <w:r>
        <w:t>назначенные</w:t>
      </w:r>
      <w:r>
        <w:rPr>
          <w:spacing w:val="-14"/>
        </w:rPr>
        <w:t xml:space="preserve"> </w:t>
      </w:r>
      <w:r>
        <w:rPr>
          <w:spacing w:val="-2"/>
        </w:rPr>
        <w:t>обучающемуся,</w:t>
      </w:r>
    </w:p>
    <w:p w14:paraId="4119FB82" w14:textId="77777777" w:rsidR="00896848" w:rsidRDefault="00000000">
      <w:pPr>
        <w:pStyle w:val="a9"/>
        <w:numPr>
          <w:ilvl w:val="0"/>
          <w:numId w:val="10"/>
        </w:numPr>
        <w:tabs>
          <w:tab w:val="left" w:pos="2343"/>
        </w:tabs>
        <w:spacing w:before="45"/>
        <w:ind w:left="2343" w:hanging="683"/>
        <w:rPr>
          <w:sz w:val="26"/>
        </w:rPr>
      </w:pPr>
      <w:r>
        <w:rPr>
          <w:sz w:val="26"/>
        </w:rPr>
        <w:t>имеют</w:t>
      </w:r>
      <w:r>
        <w:rPr>
          <w:spacing w:val="-10"/>
          <w:sz w:val="26"/>
        </w:rPr>
        <w:t xml:space="preserve"> </w:t>
      </w:r>
      <w:r>
        <w:rPr>
          <w:sz w:val="26"/>
        </w:rPr>
        <w:t>ученую</w:t>
      </w:r>
      <w:r>
        <w:rPr>
          <w:spacing w:val="-8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-9"/>
          <w:sz w:val="26"/>
        </w:rPr>
        <w:t xml:space="preserve"> </w:t>
      </w:r>
      <w:r>
        <w:rPr>
          <w:sz w:val="26"/>
        </w:rPr>
        <w:t>доктора</w:t>
      </w:r>
      <w:r>
        <w:rPr>
          <w:spacing w:val="-9"/>
          <w:sz w:val="26"/>
        </w:rPr>
        <w:t xml:space="preserve"> </w:t>
      </w:r>
      <w:r>
        <w:rPr>
          <w:sz w:val="26"/>
        </w:rPr>
        <w:t>или</w:t>
      </w:r>
      <w:r>
        <w:rPr>
          <w:spacing w:val="-9"/>
          <w:sz w:val="26"/>
        </w:rPr>
        <w:t xml:space="preserve"> </w:t>
      </w:r>
      <w:r>
        <w:rPr>
          <w:sz w:val="26"/>
        </w:rPr>
        <w:t>кандидата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наук;</w:t>
      </w:r>
    </w:p>
    <w:p w14:paraId="1CD276F5" w14:textId="77777777" w:rsidR="00896848" w:rsidRDefault="00000000">
      <w:pPr>
        <w:pStyle w:val="a9"/>
        <w:numPr>
          <w:ilvl w:val="0"/>
          <w:numId w:val="10"/>
        </w:numPr>
        <w:tabs>
          <w:tab w:val="left" w:pos="2342"/>
          <w:tab w:val="left" w:pos="4669"/>
          <w:tab w:val="left" w:pos="6371"/>
        </w:tabs>
        <w:spacing w:before="44" w:line="276" w:lineRule="auto"/>
        <w:ind w:left="1119" w:right="686" w:firstLine="540"/>
        <w:rPr>
          <w:sz w:val="26"/>
        </w:rPr>
      </w:pPr>
      <w:r>
        <w:rPr>
          <w:spacing w:val="-2"/>
          <w:sz w:val="26"/>
        </w:rPr>
        <w:t>осуществляют</w:t>
      </w:r>
      <w:r>
        <w:rPr>
          <w:sz w:val="26"/>
        </w:rPr>
        <w:tab/>
      </w:r>
      <w:r>
        <w:rPr>
          <w:spacing w:val="-2"/>
          <w:sz w:val="26"/>
        </w:rPr>
        <w:t>научную</w:t>
      </w:r>
      <w:r>
        <w:rPr>
          <w:sz w:val="26"/>
        </w:rPr>
        <w:tab/>
      </w:r>
      <w:r>
        <w:rPr>
          <w:spacing w:val="-2"/>
          <w:sz w:val="26"/>
        </w:rPr>
        <w:t xml:space="preserve">(научно-исследовательскую) </w:t>
      </w:r>
      <w:r>
        <w:rPr>
          <w:sz w:val="26"/>
        </w:rPr>
        <w:t>деятельность по соответствующему направлению исследований в рамках научной специальности за последние 3 года;</w:t>
      </w:r>
    </w:p>
    <w:p w14:paraId="512A487B" w14:textId="77777777" w:rsidR="00896848" w:rsidRDefault="00000000">
      <w:pPr>
        <w:pStyle w:val="a9"/>
        <w:numPr>
          <w:ilvl w:val="0"/>
          <w:numId w:val="10"/>
        </w:numPr>
        <w:tabs>
          <w:tab w:val="left" w:pos="2341"/>
        </w:tabs>
        <w:spacing w:line="276" w:lineRule="auto"/>
        <w:ind w:left="1119" w:right="689" w:firstLine="539"/>
        <w:rPr>
          <w:sz w:val="26"/>
        </w:rPr>
      </w:pPr>
      <w:r>
        <w:rPr>
          <w:sz w:val="26"/>
        </w:rPr>
        <w:t>имеют публикации по результатам осуществления указанной научной (научно-исследовательской) деятельности в рецензируемых отечественных и (или) зарубежных научных журналах и изданиях;</w:t>
      </w:r>
    </w:p>
    <w:p w14:paraId="5E2B685B" w14:textId="77777777" w:rsidR="00896848" w:rsidRDefault="00000000">
      <w:pPr>
        <w:pStyle w:val="a9"/>
        <w:numPr>
          <w:ilvl w:val="0"/>
          <w:numId w:val="10"/>
        </w:numPr>
        <w:tabs>
          <w:tab w:val="left" w:pos="2342"/>
        </w:tabs>
        <w:spacing w:before="1" w:line="276" w:lineRule="auto"/>
        <w:ind w:left="1119" w:right="687" w:firstLine="540"/>
        <w:rPr>
          <w:sz w:val="26"/>
        </w:rPr>
      </w:pPr>
      <w:r>
        <w:rPr>
          <w:sz w:val="26"/>
        </w:rPr>
        <w:t xml:space="preserve">осуществляют апробацию результатов указанной научной (научно-исследовательской) деятельности, в том числе участвуют с докладами по тематике научной (научно-исследовательской) деятельности на российских и (или) международных конференциях, за последние 3 года. </w:t>
      </w:r>
    </w:p>
    <w:p w14:paraId="424F4473" w14:textId="77777777" w:rsidR="00896848" w:rsidRDefault="00000000">
      <w:pPr>
        <w:pStyle w:val="a9"/>
        <w:numPr>
          <w:ilvl w:val="1"/>
          <w:numId w:val="11"/>
        </w:numPr>
        <w:tabs>
          <w:tab w:val="left" w:pos="827"/>
        </w:tabs>
        <w:spacing w:line="276" w:lineRule="auto"/>
        <w:ind w:left="221" w:right="690" w:firstLine="0"/>
        <w:rPr>
          <w:i/>
          <w:sz w:val="26"/>
        </w:rPr>
      </w:pPr>
      <w:r>
        <w:rPr>
          <w:i/>
          <w:sz w:val="26"/>
        </w:rPr>
        <w:t xml:space="preserve">Учебно-методическое и информационное обеспечение образовательного </w:t>
      </w:r>
      <w:r>
        <w:rPr>
          <w:i/>
          <w:spacing w:val="-2"/>
          <w:sz w:val="26"/>
        </w:rPr>
        <w:t>процесса</w:t>
      </w:r>
    </w:p>
    <w:p w14:paraId="7601BE00" w14:textId="77777777" w:rsidR="00896848" w:rsidRDefault="00000000">
      <w:pPr>
        <w:pStyle w:val="a9"/>
        <w:numPr>
          <w:ilvl w:val="2"/>
          <w:numId w:val="11"/>
        </w:numPr>
        <w:tabs>
          <w:tab w:val="left" w:pos="1506"/>
        </w:tabs>
        <w:spacing w:line="276" w:lineRule="auto"/>
        <w:ind w:right="687" w:firstLine="567"/>
        <w:rPr>
          <w:sz w:val="26"/>
        </w:rPr>
      </w:pPr>
      <w:r>
        <w:rPr>
          <w:sz w:val="26"/>
        </w:rPr>
        <w:t>ИПРИМ РАН обеспечивает аспиранту в течение всего периода освоения программы аспирантуры индивидуальный доступ к электронной информационно-образовательной среде организации посредством информационно- телекоммуникационной сети "Интернет" и локальной сети организации в пределах, установленных законодательством Российской Федерации в области защиты государственной и иной охраняемой законом тайны. Доступ к ОПОП и ее компонентам, локальным актам ИПРИМ РАН, регламентирующим образовательную деятельность, организован через официальный сайт ИПРИМ в сети «Интернет» по адресу https://iam.ras.ru/aspirantura/</w:t>
      </w:r>
      <w:hyperlink r:id="rId31">
        <w:r w:rsidR="00896848">
          <w:rPr>
            <w:sz w:val="26"/>
          </w:rPr>
          <w:t>.</w:t>
        </w:r>
      </w:hyperlink>
    </w:p>
    <w:p w14:paraId="3BE2F81E" w14:textId="77777777" w:rsidR="00896848" w:rsidRDefault="00000000">
      <w:pPr>
        <w:pStyle w:val="a9"/>
        <w:numPr>
          <w:ilvl w:val="2"/>
          <w:numId w:val="11"/>
        </w:numPr>
        <w:tabs>
          <w:tab w:val="left" w:pos="1616"/>
        </w:tabs>
        <w:spacing w:line="276" w:lineRule="auto"/>
        <w:ind w:right="688" w:firstLine="566"/>
        <w:rPr>
          <w:sz w:val="26"/>
        </w:rPr>
      </w:pPr>
      <w:r>
        <w:rPr>
          <w:sz w:val="26"/>
        </w:rPr>
        <w:t xml:space="preserve">ИПРИМ РАН обеспечивает аспиранту доступ к учебно- методическим материалам, библиотечным фондам и библиотечно-справочным системам, а также информационным, информационно-справочным системам, профессиональным базам данных, состав которых определен рабочими программами дисциплин, практики и индивидуальным </w:t>
      </w:r>
      <w:r>
        <w:rPr>
          <w:sz w:val="26"/>
        </w:rPr>
        <w:lastRenderedPageBreak/>
        <w:t xml:space="preserve">планом работы. Норма обеспеченности образовательной деятельности учебными изданиями определяется исходя из расчета не менее одного учебного издания в печатной и (или) электронной форме, достаточного для освоения программы аспирантуры, на каждого аспиранта по каждой дисциплине, входящей в индивидуальный план </w:t>
      </w:r>
      <w:r>
        <w:rPr>
          <w:spacing w:val="-2"/>
          <w:sz w:val="26"/>
        </w:rPr>
        <w:t>работы.</w:t>
      </w:r>
    </w:p>
    <w:p w14:paraId="0D5562F4" w14:textId="77777777" w:rsidR="00896848" w:rsidRPr="00CC4B00" w:rsidRDefault="00000000">
      <w:pPr>
        <w:pStyle w:val="a5"/>
        <w:spacing w:line="276" w:lineRule="auto"/>
        <w:ind w:left="220" w:right="688" w:firstLine="707"/>
        <w:jc w:val="both"/>
      </w:pPr>
      <w:r>
        <w:t>Фонд дополнительной литературы включает также справочно- библиографические и специализированные периодические издания, размещенные на электронных платформах</w:t>
      </w:r>
    </w:p>
    <w:p w14:paraId="2294D5ED" w14:textId="77777777" w:rsidR="00DC222A" w:rsidRPr="00CC4B00" w:rsidRDefault="00DC222A">
      <w:pPr>
        <w:pStyle w:val="a5"/>
        <w:spacing w:line="276" w:lineRule="auto"/>
        <w:ind w:left="220" w:right="688" w:firstLine="707"/>
        <w:jc w:val="both"/>
      </w:pPr>
    </w:p>
    <w:p w14:paraId="7BA15ACE" w14:textId="77777777" w:rsidR="00DC222A" w:rsidRPr="00DC222A" w:rsidRDefault="00DC222A" w:rsidP="00DC222A">
      <w:pPr>
        <w:widowControl/>
        <w:suppressAutoHyphens w:val="0"/>
        <w:spacing w:after="131" w:line="259" w:lineRule="auto"/>
        <w:ind w:left="718" w:right="11" w:hanging="8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НА ЭЛЕКТРОННЫХ ПЛАТФОРМАХ </w:t>
      </w:r>
    </w:p>
    <w:p w14:paraId="782590BC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24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издательства </w:t>
      </w:r>
      <w:r w:rsidRPr="00DC222A">
        <w:rPr>
          <w:color w:val="000000"/>
          <w:sz w:val="26"/>
          <w:lang w:val="en-US"/>
        </w:rPr>
        <w:t>Elsevier</w:t>
      </w:r>
      <w:r w:rsidRPr="00DC222A">
        <w:rPr>
          <w:color w:val="000000"/>
          <w:sz w:val="26"/>
        </w:rPr>
        <w:t xml:space="preserve"> -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sciencedirect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com</w:t>
      </w:r>
      <w:r w:rsidRPr="00DC222A">
        <w:rPr>
          <w:color w:val="000000"/>
          <w:sz w:val="26"/>
        </w:rPr>
        <w:t xml:space="preserve"> (более 300 журналов) </w:t>
      </w:r>
    </w:p>
    <w:p w14:paraId="542E7EE5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реферативная база данных </w:t>
      </w:r>
      <w:r w:rsidRPr="00DC222A">
        <w:rPr>
          <w:color w:val="000000"/>
          <w:sz w:val="26"/>
          <w:lang w:val="en-US"/>
        </w:rPr>
        <w:t>Scopus</w:t>
      </w:r>
      <w:r w:rsidRPr="00DC222A">
        <w:rPr>
          <w:color w:val="000000"/>
          <w:sz w:val="26"/>
        </w:rPr>
        <w:t xml:space="preserve">, которая индексирует более </w:t>
      </w:r>
      <w:r w:rsidRPr="00DC222A">
        <w:rPr>
          <w:color w:val="0000FF"/>
          <w:sz w:val="26"/>
          <w:lang w:val="en-US"/>
        </w:rPr>
        <w:t>http</w:t>
      </w:r>
      <w:r w:rsidRPr="00DC222A">
        <w:rPr>
          <w:color w:val="0000FF"/>
          <w:sz w:val="26"/>
        </w:rPr>
        <w:t>://</w:t>
      </w:r>
      <w:r w:rsidRPr="00DC222A">
        <w:rPr>
          <w:color w:val="0000FF"/>
          <w:sz w:val="26"/>
          <w:lang w:val="en-US"/>
        </w:rPr>
        <w:t>www</w:t>
      </w:r>
      <w:r w:rsidRPr="00DC222A">
        <w:rPr>
          <w:color w:val="0000FF"/>
          <w:sz w:val="26"/>
        </w:rPr>
        <w:t>.</w:t>
      </w:r>
      <w:proofErr w:type="spellStart"/>
      <w:r w:rsidRPr="00DC222A">
        <w:rPr>
          <w:color w:val="0000FF"/>
          <w:sz w:val="26"/>
          <w:lang w:val="en-US"/>
        </w:rPr>
        <w:t>scopus</w:t>
      </w:r>
      <w:proofErr w:type="spellEnd"/>
      <w:r w:rsidRPr="00DC222A">
        <w:rPr>
          <w:color w:val="0000FF"/>
          <w:sz w:val="26"/>
        </w:rPr>
        <w:t>.</w:t>
      </w:r>
      <w:r w:rsidRPr="00DC222A">
        <w:rPr>
          <w:color w:val="0000FF"/>
          <w:sz w:val="26"/>
          <w:lang w:val="en-US"/>
        </w:rPr>
        <w:t>com</w:t>
      </w:r>
      <w:r w:rsidRPr="00DC222A">
        <w:rPr>
          <w:color w:val="0000FF"/>
          <w:sz w:val="26"/>
        </w:rPr>
        <w:t xml:space="preserve"> </w:t>
      </w:r>
      <w:r w:rsidRPr="00DC222A">
        <w:rPr>
          <w:color w:val="000000"/>
          <w:sz w:val="26"/>
        </w:rPr>
        <w:t xml:space="preserve">(21 тыс. наименований научно-технических и медицинских журналов примерно 5 тыс. международных издательств по всем областям наук) </w:t>
      </w:r>
    </w:p>
    <w:p w14:paraId="16C7081C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электронной библиотечной системы «Издательство «Лань». ЭБС. </w:t>
      </w:r>
      <w:r w:rsidRPr="00DC222A">
        <w:rPr>
          <w:color w:val="0000FF"/>
          <w:sz w:val="26"/>
          <w:lang w:val="en-US"/>
        </w:rPr>
        <w:t>http</w:t>
      </w:r>
      <w:r w:rsidRPr="00DC222A">
        <w:rPr>
          <w:color w:val="0000FF"/>
          <w:sz w:val="26"/>
        </w:rPr>
        <w:t>://</w:t>
      </w:r>
      <w:r w:rsidRPr="00DC222A">
        <w:rPr>
          <w:color w:val="0000FF"/>
          <w:sz w:val="26"/>
          <w:lang w:val="en-US"/>
        </w:rPr>
        <w:t>e</w:t>
      </w:r>
      <w:r w:rsidRPr="00DC222A">
        <w:rPr>
          <w:color w:val="0000FF"/>
          <w:sz w:val="26"/>
        </w:rPr>
        <w:t>.</w:t>
      </w:r>
      <w:proofErr w:type="spellStart"/>
      <w:r w:rsidRPr="00DC222A">
        <w:rPr>
          <w:color w:val="0000FF"/>
          <w:sz w:val="26"/>
          <w:lang w:val="en-US"/>
        </w:rPr>
        <w:t>lanbook</w:t>
      </w:r>
      <w:proofErr w:type="spellEnd"/>
      <w:r w:rsidRPr="00DC222A">
        <w:rPr>
          <w:color w:val="0000FF"/>
          <w:sz w:val="26"/>
        </w:rPr>
        <w:t>.</w:t>
      </w:r>
      <w:r w:rsidRPr="00DC222A">
        <w:rPr>
          <w:color w:val="0000FF"/>
          <w:sz w:val="26"/>
          <w:lang w:val="en-US"/>
        </w:rPr>
        <w:t>com</w:t>
      </w:r>
      <w:r w:rsidRPr="00DC222A">
        <w:rPr>
          <w:color w:val="0000FF"/>
          <w:sz w:val="26"/>
        </w:rPr>
        <w:t xml:space="preserve">/ </w:t>
      </w:r>
      <w:r w:rsidRPr="00DC222A">
        <w:rPr>
          <w:color w:val="000000"/>
          <w:sz w:val="26"/>
        </w:rPr>
        <w:t xml:space="preserve">(«Издательство «Лань» – это ресурс, включающий в себя </w:t>
      </w:r>
    </w:p>
    <w:p w14:paraId="6C8EE9BE" w14:textId="77777777" w:rsidR="00DC222A" w:rsidRPr="00DC222A" w:rsidRDefault="00DC222A" w:rsidP="00DC222A">
      <w:pPr>
        <w:widowControl/>
        <w:suppressAutoHyphens w:val="0"/>
        <w:spacing w:after="9" w:line="357" w:lineRule="auto"/>
        <w:ind w:left="577" w:right="11" w:hanging="8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ЭВК издательства «Лань» и других ведущих издательств учебной литературы и электронные версии периодических изданий по естественным, техническим и гуманитарным наукам </w:t>
      </w:r>
    </w:p>
    <w:p w14:paraId="41AA1A7B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4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List of Free Physics Books | Physics Database </w:t>
      </w:r>
      <w:hyperlink r:id="rId32">
        <w:r w:rsidRPr="00DC222A">
          <w:rPr>
            <w:color w:val="0000FF"/>
            <w:sz w:val="26"/>
            <w:u w:val="single" w:color="0000FF"/>
            <w:lang w:val="en-US"/>
          </w:rPr>
          <w:t>http://physicsdatabase.com/free</w:t>
        </w:r>
      </w:hyperlink>
      <w:hyperlink r:id="rId33">
        <w:r w:rsidRPr="00DC222A">
          <w:rPr>
            <w:color w:val="0000FF"/>
            <w:sz w:val="26"/>
            <w:u w:val="single" w:color="0000FF"/>
            <w:lang w:val="en-US"/>
          </w:rPr>
          <w:t>physics-book</w:t>
        </w:r>
      </w:hyperlink>
      <w:hyperlink r:id="rId34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35C6AF49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7" w:line="269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Nature Communications </w:t>
      </w:r>
      <w:hyperlink r:id="rId35">
        <w:r w:rsidRPr="00DC222A">
          <w:rPr>
            <w:color w:val="0000FF"/>
            <w:sz w:val="26"/>
            <w:u w:val="single" w:color="0000FF"/>
            <w:lang w:val="en-US"/>
          </w:rPr>
          <w:t>http://www.nature.com/ncomms/index.html</w:t>
        </w:r>
      </w:hyperlink>
      <w:hyperlink r:id="rId36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223F4BC1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7" w:line="269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New Journal of Physics </w:t>
      </w:r>
      <w:hyperlink r:id="rId37">
        <w:r w:rsidRPr="00DC222A">
          <w:rPr>
            <w:color w:val="0000FF"/>
            <w:sz w:val="26"/>
            <w:u w:val="single" w:color="0000FF"/>
            <w:lang w:val="en-US"/>
          </w:rPr>
          <w:t>http://iopscience.iop.org/journal/1367-2630</w:t>
        </w:r>
      </w:hyperlink>
      <w:hyperlink r:id="rId38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7149E27C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7" w:line="269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Optics Express </w:t>
      </w:r>
      <w:hyperlink r:id="rId39">
        <w:r w:rsidRPr="00DC222A">
          <w:rPr>
            <w:color w:val="0000FF"/>
            <w:sz w:val="26"/>
            <w:u w:val="single" w:color="0000FF"/>
            <w:lang w:val="en-US"/>
          </w:rPr>
          <w:t>https://www.osapublishing.org/oe/home.cfm</w:t>
        </w:r>
      </w:hyperlink>
      <w:hyperlink r:id="rId40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3A8291CE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7" w:line="269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Physical Review X </w:t>
      </w:r>
      <w:hyperlink r:id="rId41">
        <w:r w:rsidRPr="00DC222A">
          <w:rPr>
            <w:color w:val="0000FF"/>
            <w:sz w:val="26"/>
            <w:u w:val="single" w:color="0000FF"/>
            <w:lang w:val="en-US"/>
          </w:rPr>
          <w:t>http://journals.aps.org/prx/</w:t>
        </w:r>
      </w:hyperlink>
      <w:hyperlink r:id="rId42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3E204EE6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7" w:line="269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Physics </w:t>
      </w:r>
      <w:r w:rsidRPr="00DC222A">
        <w:rPr>
          <w:color w:val="000000"/>
          <w:sz w:val="26"/>
          <w:lang w:val="en-US"/>
        </w:rPr>
        <w:tab/>
        <w:t xml:space="preserve">Books </w:t>
      </w:r>
      <w:r w:rsidRPr="00DC222A">
        <w:rPr>
          <w:color w:val="000000"/>
          <w:sz w:val="26"/>
          <w:lang w:val="en-US"/>
        </w:rPr>
        <w:tab/>
        <w:t xml:space="preserve">– </w:t>
      </w:r>
      <w:r w:rsidRPr="00DC222A">
        <w:rPr>
          <w:color w:val="000000"/>
          <w:sz w:val="26"/>
          <w:lang w:val="en-US"/>
        </w:rPr>
        <w:tab/>
        <w:t xml:space="preserve">Free </w:t>
      </w:r>
      <w:r w:rsidRPr="00DC222A">
        <w:rPr>
          <w:color w:val="000000"/>
          <w:sz w:val="26"/>
          <w:lang w:val="en-US"/>
        </w:rPr>
        <w:tab/>
        <w:t xml:space="preserve">Computer </w:t>
      </w:r>
      <w:r w:rsidRPr="00DC222A">
        <w:rPr>
          <w:color w:val="000000"/>
          <w:sz w:val="26"/>
          <w:lang w:val="en-US"/>
        </w:rPr>
        <w:tab/>
        <w:t xml:space="preserve">Books </w:t>
      </w:r>
      <w:hyperlink r:id="rId43">
        <w:r w:rsidRPr="00DC222A">
          <w:rPr>
            <w:color w:val="0000FF"/>
            <w:sz w:val="26"/>
            <w:u w:val="single" w:color="0000FF"/>
            <w:lang w:val="en-US"/>
          </w:rPr>
          <w:t>http://www.freebookcentre.net/Physics/Physics-Books-Online.html</w:t>
        </w:r>
      </w:hyperlink>
      <w:hyperlink r:id="rId44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787F96D5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04" w:line="269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Scientific Reports </w:t>
      </w:r>
      <w:hyperlink r:id="rId45">
        <w:r w:rsidRPr="00DC222A">
          <w:rPr>
            <w:color w:val="0000FF"/>
            <w:sz w:val="26"/>
            <w:u w:val="single" w:color="0000FF"/>
            <w:lang w:val="en-US"/>
          </w:rPr>
          <w:t>http://www.nature.com/srep/</w:t>
        </w:r>
      </w:hyperlink>
      <w:hyperlink r:id="rId46">
        <w:r w:rsidRPr="00DC222A">
          <w:rPr>
            <w:color w:val="000000"/>
            <w:sz w:val="26"/>
            <w:lang w:val="en-US"/>
          </w:rPr>
          <w:t xml:space="preserve"> </w:t>
        </w:r>
      </w:hyperlink>
    </w:p>
    <w:p w14:paraId="51CA5BF2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Журналы физико-технического института им А.Ф. Йоффе РАН: «Журнал технической физики», «Письма в журнал технической физики», «Физика твердого тела», «Физика и техника полупроводников» </w:t>
      </w:r>
      <w:hyperlink r:id="rId47">
        <w:r w:rsidRPr="00DC222A">
          <w:rPr>
            <w:color w:val="0000FF"/>
            <w:sz w:val="26"/>
            <w:u w:val="single" w:color="0000FF"/>
            <w:lang w:val="en-US"/>
          </w:rPr>
          <w:t>http</w:t>
        </w:r>
        <w:r w:rsidRPr="00DC222A">
          <w:rPr>
            <w:color w:val="0000FF"/>
            <w:sz w:val="26"/>
            <w:u w:val="single" w:color="0000FF"/>
          </w:rPr>
          <w:t>://</w:t>
        </w:r>
        <w:r w:rsidRPr="00DC222A">
          <w:rPr>
            <w:color w:val="0000FF"/>
            <w:sz w:val="26"/>
            <w:u w:val="single" w:color="0000FF"/>
            <w:lang w:val="en-US"/>
          </w:rPr>
          <w:t>journals</w:t>
        </w:r>
        <w:r w:rsidRPr="00DC222A">
          <w:rPr>
            <w:color w:val="0000FF"/>
            <w:sz w:val="26"/>
            <w:u w:val="single" w:color="0000FF"/>
          </w:rPr>
          <w:t>.</w:t>
        </w:r>
        <w:proofErr w:type="spellStart"/>
        <w:r w:rsidRPr="00DC222A">
          <w:rPr>
            <w:color w:val="0000FF"/>
            <w:sz w:val="26"/>
            <w:u w:val="single" w:color="0000FF"/>
            <w:lang w:val="en-US"/>
          </w:rPr>
          <w:t>ioffe</w:t>
        </w:r>
        <w:proofErr w:type="spellEnd"/>
        <w:r w:rsidRPr="00DC222A">
          <w:rPr>
            <w:color w:val="0000FF"/>
            <w:sz w:val="26"/>
            <w:u w:val="single" w:color="0000FF"/>
          </w:rPr>
          <w:t>.</w:t>
        </w:r>
        <w:proofErr w:type="spellStart"/>
        <w:r w:rsidRPr="00DC222A">
          <w:rPr>
            <w:color w:val="0000FF"/>
            <w:sz w:val="26"/>
            <w:u w:val="single" w:color="0000FF"/>
            <w:lang w:val="en-US"/>
          </w:rPr>
          <w:t>ru</w:t>
        </w:r>
        <w:proofErr w:type="spellEnd"/>
        <w:r w:rsidRPr="00DC222A">
          <w:rPr>
            <w:color w:val="0000FF"/>
            <w:sz w:val="26"/>
            <w:u w:val="single" w:color="0000FF"/>
          </w:rPr>
          <w:t>/</w:t>
        </w:r>
      </w:hyperlink>
      <w:hyperlink r:id="rId48">
        <w:r w:rsidRPr="00DC222A">
          <w:rPr>
            <w:color w:val="000000"/>
            <w:sz w:val="26"/>
          </w:rPr>
          <w:t xml:space="preserve"> </w:t>
        </w:r>
      </w:hyperlink>
    </w:p>
    <w:p w14:paraId="5B362269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59" w:line="296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Труды </w:t>
      </w:r>
      <w:r w:rsidRPr="00DC222A">
        <w:rPr>
          <w:color w:val="000000"/>
          <w:sz w:val="26"/>
        </w:rPr>
        <w:tab/>
        <w:t xml:space="preserve">института </w:t>
      </w:r>
      <w:r w:rsidRPr="00DC222A">
        <w:rPr>
          <w:color w:val="000000"/>
          <w:sz w:val="26"/>
        </w:rPr>
        <w:tab/>
        <w:t xml:space="preserve">общей </w:t>
      </w:r>
      <w:r w:rsidRPr="00DC222A">
        <w:rPr>
          <w:color w:val="000000"/>
          <w:sz w:val="26"/>
        </w:rPr>
        <w:tab/>
        <w:t xml:space="preserve">физики </w:t>
      </w:r>
      <w:r w:rsidRPr="00DC222A">
        <w:rPr>
          <w:color w:val="000000"/>
          <w:sz w:val="26"/>
        </w:rPr>
        <w:tab/>
        <w:t xml:space="preserve">им. </w:t>
      </w:r>
      <w:r w:rsidRPr="00DC222A">
        <w:rPr>
          <w:color w:val="000000"/>
          <w:sz w:val="26"/>
        </w:rPr>
        <w:tab/>
        <w:t xml:space="preserve">А.М. </w:t>
      </w:r>
      <w:r w:rsidRPr="00DC222A">
        <w:rPr>
          <w:color w:val="000000"/>
          <w:sz w:val="26"/>
        </w:rPr>
        <w:tab/>
        <w:t xml:space="preserve">Прохорова </w:t>
      </w:r>
      <w:r w:rsidRPr="00DC222A">
        <w:rPr>
          <w:color w:val="000000"/>
          <w:sz w:val="26"/>
        </w:rPr>
        <w:tab/>
        <w:t xml:space="preserve">РАН </w:t>
      </w:r>
      <w:hyperlink r:id="rId49">
        <w:r w:rsidRPr="00DC222A">
          <w:rPr>
            <w:color w:val="0000FF"/>
            <w:sz w:val="26"/>
            <w:u w:val="single" w:color="0000FF"/>
            <w:lang w:val="en-US"/>
          </w:rPr>
          <w:t>http</w:t>
        </w:r>
        <w:r w:rsidRPr="00DC222A">
          <w:rPr>
            <w:color w:val="0000FF"/>
            <w:sz w:val="26"/>
            <w:u w:val="single" w:color="0000FF"/>
          </w:rPr>
          <w:t>://</w:t>
        </w:r>
        <w:r w:rsidRPr="00DC222A">
          <w:rPr>
            <w:color w:val="0000FF"/>
            <w:sz w:val="26"/>
            <w:u w:val="single" w:color="0000FF"/>
            <w:lang w:val="en-US"/>
          </w:rPr>
          <w:t>www</w:t>
        </w:r>
        <w:r w:rsidRPr="00DC222A">
          <w:rPr>
            <w:color w:val="0000FF"/>
            <w:sz w:val="26"/>
            <w:u w:val="single" w:color="0000FF"/>
          </w:rPr>
          <w:t>.</w:t>
        </w:r>
        <w:proofErr w:type="spellStart"/>
        <w:r w:rsidRPr="00DC222A">
          <w:rPr>
            <w:color w:val="0000FF"/>
            <w:sz w:val="26"/>
            <w:u w:val="single" w:color="0000FF"/>
            <w:lang w:val="en-US"/>
          </w:rPr>
          <w:t>gpi</w:t>
        </w:r>
        <w:proofErr w:type="spellEnd"/>
        <w:r w:rsidRPr="00DC222A">
          <w:rPr>
            <w:color w:val="0000FF"/>
            <w:sz w:val="26"/>
            <w:u w:val="single" w:color="0000FF"/>
          </w:rPr>
          <w:t>.</w:t>
        </w:r>
        <w:proofErr w:type="spellStart"/>
        <w:r w:rsidRPr="00DC222A">
          <w:rPr>
            <w:color w:val="0000FF"/>
            <w:sz w:val="26"/>
            <w:u w:val="single" w:color="0000FF"/>
            <w:lang w:val="en-US"/>
          </w:rPr>
          <w:t>ru</w:t>
        </w:r>
        <w:proofErr w:type="spellEnd"/>
        <w:r w:rsidRPr="00DC222A">
          <w:rPr>
            <w:color w:val="0000FF"/>
            <w:sz w:val="26"/>
            <w:u w:val="single" w:color="0000FF"/>
          </w:rPr>
          <w:t>/</w:t>
        </w:r>
        <w:proofErr w:type="spellStart"/>
        <w:r w:rsidRPr="00DC222A">
          <w:rPr>
            <w:color w:val="0000FF"/>
            <w:sz w:val="26"/>
            <w:u w:val="single" w:color="0000FF"/>
            <w:lang w:val="en-US"/>
          </w:rPr>
          <w:t>trudgpi</w:t>
        </w:r>
        <w:proofErr w:type="spellEnd"/>
        <w:r w:rsidRPr="00DC222A">
          <w:rPr>
            <w:color w:val="0000FF"/>
            <w:sz w:val="26"/>
            <w:u w:val="single" w:color="0000FF"/>
          </w:rPr>
          <w:t>.</w:t>
        </w:r>
        <w:proofErr w:type="spellStart"/>
        <w:r w:rsidRPr="00DC222A">
          <w:rPr>
            <w:color w:val="0000FF"/>
            <w:sz w:val="26"/>
            <w:u w:val="single" w:color="0000FF"/>
            <w:lang w:val="en-US"/>
          </w:rPr>
          <w:t>php</w:t>
        </w:r>
        <w:proofErr w:type="spellEnd"/>
      </w:hyperlink>
      <w:hyperlink r:id="rId50">
        <w:r w:rsidRPr="00DC222A">
          <w:rPr>
            <w:color w:val="000000"/>
            <w:sz w:val="26"/>
          </w:rPr>
          <w:t>.</w:t>
        </w:r>
      </w:hyperlink>
      <w:r w:rsidRPr="00DC222A">
        <w:rPr>
          <w:color w:val="000000"/>
          <w:sz w:val="26"/>
        </w:rPr>
        <w:t xml:space="preserve"> </w:t>
      </w:r>
    </w:p>
    <w:p w14:paraId="46D30BA2" w14:textId="77777777" w:rsidR="00DC222A" w:rsidRPr="00DC222A" w:rsidRDefault="00DC222A" w:rsidP="00DC222A">
      <w:pPr>
        <w:widowControl/>
        <w:suppressAutoHyphens w:val="0"/>
        <w:spacing w:after="128" w:line="259" w:lineRule="auto"/>
        <w:ind w:left="390" w:right="67" w:hanging="10"/>
        <w:jc w:val="center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В НЕКОММЕРЧЕСКИХ ЭЛЕКТРОННЫХ БИБЛИОТЕЧНЫХ СИСТЕАХ </w:t>
      </w:r>
    </w:p>
    <w:p w14:paraId="29721880" w14:textId="77777777" w:rsidR="00DC222A" w:rsidRPr="00DC222A" w:rsidRDefault="00DC222A" w:rsidP="00DC222A">
      <w:pPr>
        <w:widowControl/>
        <w:suppressAutoHyphens w:val="0"/>
        <w:spacing w:after="130" w:line="259" w:lineRule="auto"/>
        <w:ind w:left="-1" w:right="11" w:hanging="8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(ЭБС) СВОБОДНОГО ДОСТУПА </w:t>
      </w:r>
    </w:p>
    <w:p w14:paraId="1922A764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46" w:line="259" w:lineRule="auto"/>
        <w:ind w:left="711" w:right="11" w:hanging="566"/>
        <w:jc w:val="both"/>
        <w:rPr>
          <w:color w:val="000000"/>
          <w:sz w:val="26"/>
          <w:lang w:val="en-US"/>
        </w:rPr>
      </w:pPr>
      <w:proofErr w:type="spellStart"/>
      <w:r w:rsidRPr="00DC222A">
        <w:rPr>
          <w:color w:val="000000"/>
          <w:sz w:val="26"/>
          <w:lang w:val="en-US"/>
        </w:rPr>
        <w:t>Библиотека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международного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издательства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  <w:t xml:space="preserve">INTECHOPEN </w:t>
      </w:r>
      <w:r w:rsidRPr="00DC222A">
        <w:rPr>
          <w:color w:val="000000"/>
          <w:sz w:val="26"/>
          <w:lang w:val="en-US"/>
        </w:rPr>
        <w:tab/>
        <w:t xml:space="preserve">– </w:t>
      </w:r>
    </w:p>
    <w:p w14:paraId="617C6657" w14:textId="77777777" w:rsidR="00DC222A" w:rsidRPr="00DC222A" w:rsidRDefault="00DC222A" w:rsidP="00DC222A">
      <w:pPr>
        <w:widowControl/>
        <w:suppressAutoHyphens w:val="0"/>
        <w:spacing w:after="73" w:line="270" w:lineRule="auto"/>
        <w:ind w:left="140" w:hanging="9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http://www.intechopen.com/  </w:t>
      </w:r>
    </w:p>
    <w:p w14:paraId="7C6F0E97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29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lastRenderedPageBreak/>
        <w:t xml:space="preserve">Научная электронная библиотека </w:t>
      </w:r>
      <w:proofErr w:type="spellStart"/>
      <w:r w:rsidRPr="00DC222A">
        <w:rPr>
          <w:color w:val="000000"/>
          <w:sz w:val="26"/>
          <w:lang w:val="en-US"/>
        </w:rPr>
        <w:t>eLIBRARY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RU</w:t>
      </w:r>
      <w:r w:rsidRPr="00DC222A">
        <w:rPr>
          <w:color w:val="000000"/>
          <w:sz w:val="26"/>
        </w:rPr>
        <w:t xml:space="preserve"> 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elibrary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  </w:t>
      </w:r>
    </w:p>
    <w:p w14:paraId="4B8FA1C7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7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Научная электронная библиотека </w:t>
      </w:r>
      <w:proofErr w:type="spellStart"/>
      <w:r w:rsidRPr="00DC222A">
        <w:rPr>
          <w:color w:val="000000"/>
          <w:sz w:val="26"/>
        </w:rPr>
        <w:t>КиберЛенинка</w:t>
      </w:r>
      <w:proofErr w:type="spellEnd"/>
      <w:r w:rsidRPr="00DC222A">
        <w:rPr>
          <w:color w:val="000000"/>
          <w:sz w:val="26"/>
        </w:rPr>
        <w:t xml:space="preserve">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cyberleninka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 </w:t>
      </w:r>
    </w:p>
    <w:p w14:paraId="603E30EC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47" w:line="259" w:lineRule="auto"/>
        <w:ind w:left="711" w:right="11" w:hanging="566"/>
        <w:jc w:val="both"/>
        <w:rPr>
          <w:color w:val="000000"/>
          <w:sz w:val="26"/>
          <w:lang w:val="en-US"/>
        </w:rPr>
      </w:pPr>
      <w:proofErr w:type="spellStart"/>
      <w:r w:rsidRPr="00DC222A">
        <w:rPr>
          <w:color w:val="000000"/>
          <w:sz w:val="26"/>
          <w:lang w:val="en-US"/>
        </w:rPr>
        <w:t>Полнотекстовая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электронная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библиотека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  <w:t xml:space="preserve">РФФИ </w:t>
      </w:r>
    </w:p>
    <w:p w14:paraId="4CE7C193" w14:textId="77777777" w:rsidR="00DC222A" w:rsidRPr="00DC222A" w:rsidRDefault="00DC222A" w:rsidP="00DC222A">
      <w:pPr>
        <w:widowControl/>
        <w:suppressAutoHyphens w:val="0"/>
        <w:spacing w:after="95" w:line="270" w:lineRule="auto"/>
        <w:ind w:left="140" w:hanging="9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http://www.rfbr.ru/rffi/ru/library  </w:t>
      </w:r>
    </w:p>
    <w:p w14:paraId="71F9F732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47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Электронная </w:t>
      </w:r>
      <w:r w:rsidRPr="00DC222A">
        <w:rPr>
          <w:color w:val="000000"/>
          <w:sz w:val="26"/>
        </w:rPr>
        <w:tab/>
        <w:t xml:space="preserve">библиотека </w:t>
      </w:r>
      <w:r w:rsidRPr="00DC222A">
        <w:rPr>
          <w:color w:val="000000"/>
          <w:sz w:val="26"/>
        </w:rPr>
        <w:tab/>
        <w:t xml:space="preserve">«Научное </w:t>
      </w:r>
      <w:r w:rsidRPr="00DC222A">
        <w:rPr>
          <w:color w:val="000000"/>
          <w:sz w:val="26"/>
        </w:rPr>
        <w:tab/>
        <w:t xml:space="preserve">наследие </w:t>
      </w:r>
      <w:r w:rsidRPr="00DC222A">
        <w:rPr>
          <w:color w:val="000000"/>
          <w:sz w:val="26"/>
        </w:rPr>
        <w:tab/>
        <w:t xml:space="preserve">России» </w:t>
      </w:r>
      <w:r w:rsidRPr="00DC222A">
        <w:rPr>
          <w:color w:val="000000"/>
          <w:sz w:val="26"/>
        </w:rPr>
        <w:tab/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e</w:t>
      </w:r>
      <w:r w:rsidRPr="00DC222A">
        <w:rPr>
          <w:color w:val="000000"/>
          <w:sz w:val="26"/>
        </w:rPr>
        <w:t>-</w:t>
      </w:r>
    </w:p>
    <w:p w14:paraId="1D8D2E5B" w14:textId="77777777" w:rsidR="00DC222A" w:rsidRPr="00DC222A" w:rsidRDefault="00DC222A" w:rsidP="00DC222A">
      <w:pPr>
        <w:widowControl/>
        <w:suppressAutoHyphens w:val="0"/>
        <w:spacing w:after="98" w:line="270" w:lineRule="auto"/>
        <w:ind w:left="140" w:hanging="9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heritage.ru/index.html  </w:t>
      </w:r>
    </w:p>
    <w:p w14:paraId="4C380FD5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Электронная библиотека ИФТТ РАН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issp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ac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libcatm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elib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html</w:t>
      </w:r>
      <w:r w:rsidRPr="00DC222A">
        <w:rPr>
          <w:color w:val="000000"/>
          <w:sz w:val="26"/>
        </w:rPr>
        <w:t xml:space="preserve"> </w:t>
      </w:r>
      <w:r w:rsidRPr="00DC222A">
        <w:rPr>
          <w:rFonts w:ascii="Wingdings" w:eastAsia="Wingdings" w:hAnsi="Wingdings" w:cs="Wingdings"/>
          <w:color w:val="000000"/>
          <w:sz w:val="26"/>
          <w:lang w:val="en-US"/>
        </w:rPr>
        <w:t></w:t>
      </w:r>
      <w:r w:rsidRPr="00DC222A">
        <w:rPr>
          <w:rFonts w:ascii="Arial" w:eastAsia="Arial" w:hAnsi="Arial" w:cs="Arial"/>
          <w:color w:val="000000"/>
          <w:sz w:val="26"/>
        </w:rPr>
        <w:t xml:space="preserve"> </w:t>
      </w:r>
      <w:r w:rsidRPr="00DC222A">
        <w:rPr>
          <w:color w:val="000000"/>
          <w:sz w:val="26"/>
        </w:rPr>
        <w:t xml:space="preserve">Электронная библиотека международного научно-образовательного сайта </w:t>
      </w:r>
    </w:p>
    <w:p w14:paraId="1DC42FC1" w14:textId="77777777" w:rsidR="00DC222A" w:rsidRPr="00DC222A" w:rsidRDefault="00DC222A" w:rsidP="00DC222A">
      <w:pPr>
        <w:widowControl/>
        <w:suppressAutoHyphens w:val="0"/>
        <w:spacing w:after="98" w:line="270" w:lineRule="auto"/>
        <w:ind w:left="140" w:hanging="9"/>
        <w:rPr>
          <w:color w:val="000000"/>
          <w:sz w:val="26"/>
          <w:lang w:val="en-US"/>
        </w:rPr>
      </w:pPr>
      <w:proofErr w:type="spellStart"/>
      <w:r w:rsidRPr="00DC222A">
        <w:rPr>
          <w:color w:val="000000"/>
          <w:sz w:val="26"/>
          <w:lang w:val="en-US"/>
        </w:rPr>
        <w:t>EqWorld</w:t>
      </w:r>
      <w:proofErr w:type="spellEnd"/>
      <w:r w:rsidRPr="00DC222A">
        <w:rPr>
          <w:color w:val="000000"/>
          <w:sz w:val="26"/>
          <w:lang w:val="en-US"/>
        </w:rPr>
        <w:t xml:space="preserve"> – http://eqworld.ipmnet.ru/indexr.htm    </w:t>
      </w:r>
    </w:p>
    <w:p w14:paraId="0A68BCA2" w14:textId="77777777" w:rsidR="00DC222A" w:rsidRPr="00DC222A" w:rsidRDefault="00DC222A" w:rsidP="00DC222A">
      <w:pPr>
        <w:widowControl/>
        <w:suppressAutoHyphens w:val="0"/>
        <w:spacing w:after="85" w:line="259" w:lineRule="auto"/>
        <w:ind w:left="390" w:right="600" w:hanging="10"/>
        <w:jc w:val="center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В РЕФЕРАТИВНЫХ БАЗАХ ДАННЫХ НАУЧНЫХ ИЗДАНИЙ И </w:t>
      </w:r>
    </w:p>
    <w:p w14:paraId="6F194B32" w14:textId="77777777" w:rsidR="00DC222A" w:rsidRPr="00DC222A" w:rsidRDefault="00DC222A" w:rsidP="00DC222A">
      <w:pPr>
        <w:widowControl/>
        <w:suppressAutoHyphens w:val="0"/>
        <w:spacing w:after="9" w:line="259" w:lineRule="auto"/>
        <w:ind w:left="-1" w:right="11" w:hanging="8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НАУЧНЫХ ПОИСКОВЫХ СИСТЕМАХ </w:t>
      </w:r>
    </w:p>
    <w:p w14:paraId="3866ADC8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42" w:line="270" w:lineRule="auto"/>
        <w:ind w:left="711" w:right="11" w:hanging="566"/>
        <w:jc w:val="both"/>
        <w:rPr>
          <w:color w:val="000000"/>
          <w:sz w:val="26"/>
          <w:lang w:val="en-US"/>
        </w:rPr>
      </w:pPr>
      <w:proofErr w:type="spellStart"/>
      <w:r w:rsidRPr="00DC222A">
        <w:rPr>
          <w:color w:val="000000"/>
          <w:sz w:val="26"/>
          <w:lang w:val="en-US"/>
        </w:rPr>
        <w:t>ArXiv</w:t>
      </w:r>
      <w:proofErr w:type="spellEnd"/>
      <w:r w:rsidRPr="00DC222A">
        <w:rPr>
          <w:color w:val="000000"/>
          <w:sz w:val="26"/>
          <w:lang w:val="en-US"/>
        </w:rPr>
        <w:t xml:space="preserve">: Open access to 1,146,534 e-prints in Physics, Mathematics, Computer Science, Quantitative Biology, Quantitative Finance and Statistics (Электронный </w:t>
      </w:r>
      <w:proofErr w:type="spellStart"/>
      <w:r w:rsidRPr="00DC222A">
        <w:rPr>
          <w:color w:val="000000"/>
          <w:sz w:val="26"/>
          <w:lang w:val="en-US"/>
        </w:rPr>
        <w:t>архив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публикаций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библиотеки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Корнелльского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r w:rsidRPr="00DC222A">
        <w:rPr>
          <w:color w:val="000000"/>
          <w:sz w:val="26"/>
          <w:lang w:val="en-US"/>
        </w:rPr>
        <w:tab/>
      </w:r>
      <w:proofErr w:type="spellStart"/>
      <w:r w:rsidRPr="00DC222A">
        <w:rPr>
          <w:color w:val="000000"/>
          <w:sz w:val="26"/>
          <w:lang w:val="en-US"/>
        </w:rPr>
        <w:t>университета</w:t>
      </w:r>
      <w:proofErr w:type="spellEnd"/>
      <w:r w:rsidRPr="00DC222A">
        <w:rPr>
          <w:color w:val="000000"/>
          <w:sz w:val="26"/>
          <w:lang w:val="en-US"/>
        </w:rPr>
        <w:t xml:space="preserve">) http://xxx.lanl.gov/archive </w:t>
      </w:r>
    </w:p>
    <w:p w14:paraId="5625ABCB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4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Directory of Open Access Books (DOAB) http://doabooks.org/  </w:t>
      </w:r>
    </w:p>
    <w:p w14:paraId="7E3C784A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69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Directory of Open Access Journals (DOAJ) http://www.doaj.org </w:t>
      </w:r>
    </w:p>
    <w:p w14:paraId="70DF9E26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286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Science Research Portal – </w:t>
      </w:r>
      <w:proofErr w:type="spellStart"/>
      <w:r w:rsidRPr="00DC222A">
        <w:rPr>
          <w:color w:val="000000"/>
          <w:sz w:val="26"/>
          <w:lang w:val="en-US"/>
        </w:rPr>
        <w:t>научно-поисковая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система</w:t>
      </w:r>
      <w:proofErr w:type="spellEnd"/>
      <w:r w:rsidRPr="00DC222A">
        <w:rPr>
          <w:color w:val="000000"/>
          <w:sz w:val="26"/>
          <w:lang w:val="en-US"/>
        </w:rPr>
        <w:t xml:space="preserve">, </w:t>
      </w:r>
      <w:proofErr w:type="spellStart"/>
      <w:r w:rsidRPr="00DC222A">
        <w:rPr>
          <w:color w:val="000000"/>
          <w:sz w:val="26"/>
          <w:lang w:val="en-US"/>
        </w:rPr>
        <w:t>осуществляющая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полнотекстовый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поиск</w:t>
      </w:r>
      <w:proofErr w:type="spellEnd"/>
      <w:r w:rsidRPr="00DC222A">
        <w:rPr>
          <w:color w:val="000000"/>
          <w:sz w:val="26"/>
          <w:lang w:val="en-US"/>
        </w:rPr>
        <w:t xml:space="preserve"> в </w:t>
      </w:r>
      <w:proofErr w:type="spellStart"/>
      <w:r w:rsidRPr="00DC222A">
        <w:rPr>
          <w:color w:val="000000"/>
          <w:sz w:val="26"/>
          <w:lang w:val="en-US"/>
        </w:rPr>
        <w:t>журналах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многих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крупных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научных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издательств</w:t>
      </w:r>
      <w:proofErr w:type="spellEnd"/>
      <w:r w:rsidRPr="00DC222A">
        <w:rPr>
          <w:color w:val="000000"/>
          <w:sz w:val="26"/>
          <w:lang w:val="en-US"/>
        </w:rPr>
        <w:t xml:space="preserve">, </w:t>
      </w:r>
      <w:proofErr w:type="spellStart"/>
      <w:r w:rsidRPr="00DC222A">
        <w:rPr>
          <w:color w:val="000000"/>
          <w:sz w:val="26"/>
          <w:lang w:val="en-US"/>
        </w:rPr>
        <w:t>таких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как</w:t>
      </w:r>
      <w:proofErr w:type="spellEnd"/>
      <w:r w:rsidRPr="00DC222A">
        <w:rPr>
          <w:color w:val="000000"/>
          <w:sz w:val="26"/>
          <w:lang w:val="en-US"/>
        </w:rPr>
        <w:t xml:space="preserve"> Elsevier, Highwire, IEEE, Nature, Taylor &amp; Francis и </w:t>
      </w:r>
      <w:proofErr w:type="spellStart"/>
      <w:r w:rsidRPr="00DC222A">
        <w:rPr>
          <w:color w:val="000000"/>
          <w:sz w:val="26"/>
          <w:lang w:val="en-US"/>
        </w:rPr>
        <w:t>др</w:t>
      </w:r>
      <w:proofErr w:type="spellEnd"/>
      <w:r w:rsidRPr="00DC222A">
        <w:rPr>
          <w:color w:val="000000"/>
          <w:sz w:val="26"/>
          <w:lang w:val="en-US"/>
        </w:rPr>
        <w:t xml:space="preserve">., в </w:t>
      </w:r>
      <w:proofErr w:type="spellStart"/>
      <w:r w:rsidRPr="00DC222A">
        <w:rPr>
          <w:color w:val="000000"/>
          <w:sz w:val="26"/>
          <w:lang w:val="en-US"/>
        </w:rPr>
        <w:t>открытых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научных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базах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данных</w:t>
      </w:r>
      <w:proofErr w:type="spellEnd"/>
      <w:r w:rsidRPr="00DC222A">
        <w:rPr>
          <w:color w:val="000000"/>
          <w:sz w:val="26"/>
          <w:lang w:val="en-US"/>
        </w:rPr>
        <w:t xml:space="preserve">: Directory of Open Access Journals, Library of Congress Online Catalog, Science.gov </w:t>
      </w:r>
      <w:r w:rsidRPr="00DC222A">
        <w:rPr>
          <w:color w:val="000000"/>
          <w:sz w:val="40"/>
          <w:vertAlign w:val="subscript"/>
          <w:lang w:val="en-US"/>
        </w:rPr>
        <w:t>и</w:t>
      </w:r>
      <w:r w:rsidRPr="00DC222A">
        <w:rPr>
          <w:color w:val="000000"/>
          <w:sz w:val="26"/>
          <w:lang w:val="en-US"/>
        </w:rPr>
        <w:t xml:space="preserve"> Scientific News http://www.scienceresearch.com  </w:t>
      </w:r>
    </w:p>
    <w:p w14:paraId="4DC30DF7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65" w:line="29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Международная реферативная база по физике, астрономии, теории частиц </w:t>
      </w:r>
      <w:r w:rsidRPr="00DC222A">
        <w:rPr>
          <w:color w:val="000000"/>
          <w:sz w:val="26"/>
          <w:lang w:val="en-US"/>
        </w:rPr>
        <w:t>ADS</w:t>
      </w:r>
      <w:r w:rsidRPr="00DC222A">
        <w:rPr>
          <w:color w:val="000000"/>
          <w:sz w:val="26"/>
        </w:rPr>
        <w:t>(</w:t>
      </w:r>
      <w:r w:rsidRPr="00DC222A">
        <w:rPr>
          <w:color w:val="000000"/>
          <w:sz w:val="26"/>
          <w:lang w:val="en-US"/>
        </w:rPr>
        <w:t>NASA</w:t>
      </w:r>
      <w:r w:rsidRPr="00DC222A">
        <w:rPr>
          <w:color w:val="000000"/>
          <w:sz w:val="26"/>
        </w:rPr>
        <w:t xml:space="preserve">)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proofErr w:type="spellStart"/>
      <w:r w:rsidRPr="00DC222A">
        <w:rPr>
          <w:color w:val="000000"/>
          <w:sz w:val="26"/>
          <w:lang w:val="en-US"/>
        </w:rPr>
        <w:t>adsabs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harvard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edu</w:t>
      </w:r>
      <w:proofErr w:type="spellEnd"/>
      <w:r w:rsidRPr="00DC222A">
        <w:rPr>
          <w:color w:val="000000"/>
          <w:sz w:val="26"/>
        </w:rPr>
        <w:t xml:space="preserve">/ </w:t>
      </w:r>
    </w:p>
    <w:p w14:paraId="4EFBA7CD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49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Российский </w:t>
      </w:r>
      <w:r w:rsidRPr="00DC222A">
        <w:rPr>
          <w:color w:val="000000"/>
          <w:sz w:val="26"/>
        </w:rPr>
        <w:tab/>
        <w:t xml:space="preserve">индекс </w:t>
      </w:r>
      <w:r w:rsidRPr="00DC222A">
        <w:rPr>
          <w:color w:val="000000"/>
          <w:sz w:val="26"/>
        </w:rPr>
        <w:tab/>
        <w:t xml:space="preserve">научного </w:t>
      </w:r>
      <w:r w:rsidRPr="00DC222A">
        <w:rPr>
          <w:color w:val="000000"/>
          <w:sz w:val="26"/>
        </w:rPr>
        <w:tab/>
        <w:t xml:space="preserve">цитирования </w:t>
      </w:r>
      <w:r w:rsidRPr="00DC222A">
        <w:rPr>
          <w:color w:val="000000"/>
          <w:sz w:val="26"/>
        </w:rPr>
        <w:tab/>
        <w:t xml:space="preserve">(РИНЦ) </w:t>
      </w:r>
    </w:p>
    <w:p w14:paraId="276152F8" w14:textId="77777777" w:rsidR="00DC222A" w:rsidRPr="00DC222A" w:rsidRDefault="00DC222A" w:rsidP="00DC222A">
      <w:pPr>
        <w:widowControl/>
        <w:suppressAutoHyphens w:val="0"/>
        <w:spacing w:after="99" w:line="270" w:lineRule="auto"/>
        <w:ind w:left="140" w:hanging="9"/>
        <w:rPr>
          <w:color w:val="000000"/>
          <w:sz w:val="26"/>
        </w:rPr>
      </w:pP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proofErr w:type="spellStart"/>
      <w:r w:rsidRPr="00DC222A">
        <w:rPr>
          <w:color w:val="000000"/>
          <w:sz w:val="26"/>
          <w:lang w:val="en-US"/>
        </w:rPr>
        <w:t>elibrary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>/</w:t>
      </w:r>
      <w:r w:rsidRPr="00DC222A">
        <w:rPr>
          <w:color w:val="000000"/>
          <w:sz w:val="26"/>
          <w:lang w:val="en-US"/>
        </w:rPr>
        <w:t>project</w:t>
      </w:r>
      <w:r w:rsidRPr="00DC222A">
        <w:rPr>
          <w:color w:val="000000"/>
          <w:sz w:val="26"/>
        </w:rPr>
        <w:t>_</w:t>
      </w:r>
      <w:proofErr w:type="spellStart"/>
      <w:r w:rsidRPr="00DC222A">
        <w:rPr>
          <w:color w:val="000000"/>
          <w:sz w:val="26"/>
          <w:lang w:val="en-US"/>
        </w:rPr>
        <w:t>risc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asp</w:t>
      </w:r>
      <w:r w:rsidRPr="00DC222A">
        <w:rPr>
          <w:color w:val="000000"/>
          <w:sz w:val="26"/>
        </w:rPr>
        <w:t xml:space="preserve"> </w:t>
      </w:r>
    </w:p>
    <w:p w14:paraId="5BB8B25C" w14:textId="77777777" w:rsidR="00DC222A" w:rsidRPr="00DC222A" w:rsidRDefault="00DC222A" w:rsidP="00DC222A">
      <w:pPr>
        <w:widowControl/>
        <w:suppressAutoHyphens w:val="0"/>
        <w:spacing w:after="44" w:line="259" w:lineRule="auto"/>
        <w:ind w:left="863" w:right="11" w:hanging="8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НА ОБРАЗОВАТЕЛЬНЫХ И СПРАВОЧНЫХ РЕСУРСАХ «ИНТЕРНЕТ» </w:t>
      </w:r>
    </w:p>
    <w:p w14:paraId="579F4B16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4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ETH Zurich group about EPR http://www.epr.ethz.ch </w:t>
      </w:r>
    </w:p>
    <w:p w14:paraId="151078C4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4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European community of Magnetism http://magnetism.eu </w:t>
      </w:r>
    </w:p>
    <w:p w14:paraId="33F5AEA7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4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International </w:t>
      </w:r>
      <w:r w:rsidRPr="00DC222A">
        <w:rPr>
          <w:color w:val="000000"/>
          <w:sz w:val="26"/>
          <w:lang w:val="en-US"/>
        </w:rPr>
        <w:tab/>
        <w:t xml:space="preserve">Society </w:t>
      </w:r>
      <w:r w:rsidRPr="00DC222A">
        <w:rPr>
          <w:color w:val="000000"/>
          <w:sz w:val="26"/>
          <w:lang w:val="en-US"/>
        </w:rPr>
        <w:tab/>
        <w:t xml:space="preserve">of </w:t>
      </w:r>
      <w:r w:rsidRPr="00DC222A">
        <w:rPr>
          <w:color w:val="000000"/>
          <w:sz w:val="26"/>
          <w:lang w:val="en-US"/>
        </w:rPr>
        <w:tab/>
        <w:t xml:space="preserve">Magnetic </w:t>
      </w:r>
      <w:r w:rsidRPr="00DC222A">
        <w:rPr>
          <w:color w:val="000000"/>
          <w:sz w:val="26"/>
          <w:lang w:val="en-US"/>
        </w:rPr>
        <w:tab/>
        <w:t xml:space="preserve">Resonance https://www.weizmann.ac.il/ISMAR/education </w:t>
      </w:r>
    </w:p>
    <w:p w14:paraId="733A0007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4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Magnetic Resonance Imaging http://www.magnetic-resonance.org   </w:t>
      </w:r>
    </w:p>
    <w:p w14:paraId="131FF1B3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03" w:line="270" w:lineRule="auto"/>
        <w:ind w:left="711" w:right="11" w:hanging="566"/>
        <w:jc w:val="both"/>
        <w:rPr>
          <w:color w:val="000000"/>
          <w:sz w:val="26"/>
          <w:lang w:val="en-US"/>
        </w:rPr>
      </w:pPr>
      <w:r w:rsidRPr="00DC222A">
        <w:rPr>
          <w:color w:val="000000"/>
          <w:sz w:val="26"/>
          <w:lang w:val="en-US"/>
        </w:rPr>
        <w:t xml:space="preserve">Molecular magnetism http://www.molmag.de  </w:t>
      </w:r>
    </w:p>
    <w:p w14:paraId="4B881BE5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0" w:line="270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Библиотека </w:t>
      </w:r>
      <w:r w:rsidRPr="00DC222A">
        <w:rPr>
          <w:color w:val="000000"/>
          <w:sz w:val="26"/>
        </w:rPr>
        <w:tab/>
        <w:t xml:space="preserve">Гумер. </w:t>
      </w:r>
      <w:r w:rsidRPr="00DC222A">
        <w:rPr>
          <w:color w:val="000000"/>
          <w:sz w:val="26"/>
        </w:rPr>
        <w:tab/>
        <w:t xml:space="preserve">Гуманитарные </w:t>
      </w:r>
      <w:r w:rsidRPr="00DC222A">
        <w:rPr>
          <w:color w:val="000000"/>
          <w:sz w:val="26"/>
        </w:rPr>
        <w:tab/>
        <w:t xml:space="preserve">науки.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gumer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info</w:t>
      </w:r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bibliotek</w:t>
      </w:r>
      <w:proofErr w:type="spellEnd"/>
      <w:r w:rsidRPr="00DC222A">
        <w:rPr>
          <w:color w:val="000000"/>
          <w:sz w:val="26"/>
        </w:rPr>
        <w:t>_</w:t>
      </w:r>
      <w:proofErr w:type="spellStart"/>
      <w:r w:rsidRPr="00DC222A">
        <w:rPr>
          <w:color w:val="000000"/>
          <w:sz w:val="26"/>
          <w:lang w:val="en-US"/>
        </w:rPr>
        <w:t>Buks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Pedagog</w:t>
      </w:r>
      <w:proofErr w:type="spellEnd"/>
      <w:r w:rsidRPr="00DC222A">
        <w:rPr>
          <w:color w:val="000000"/>
          <w:sz w:val="26"/>
        </w:rPr>
        <w:t xml:space="preserve">/ </w:t>
      </w:r>
    </w:p>
    <w:p w14:paraId="3FA2FF0D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Информационная система «Единое окно доступа к образовательным ресурсам»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window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edu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</w:t>
      </w:r>
    </w:p>
    <w:p w14:paraId="6B1F6DE9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lastRenderedPageBreak/>
        <w:t xml:space="preserve">Информационная справочно-правовая система «Консультант плюс»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consultant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(некоммерческая версия) </w:t>
      </w:r>
    </w:p>
    <w:p w14:paraId="2FC87BD5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2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Лазерный портал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laser</w:t>
      </w:r>
      <w:r w:rsidRPr="00DC222A">
        <w:rPr>
          <w:color w:val="000000"/>
          <w:sz w:val="26"/>
        </w:rPr>
        <w:t>-</w:t>
      </w:r>
      <w:r w:rsidRPr="00DC222A">
        <w:rPr>
          <w:color w:val="000000"/>
          <w:sz w:val="26"/>
          <w:lang w:val="en-US"/>
        </w:rPr>
        <w:t>portal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 </w:t>
      </w:r>
    </w:p>
    <w:p w14:paraId="39435B58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60" w:line="29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Образовательные </w:t>
      </w:r>
      <w:r w:rsidRPr="00DC222A">
        <w:rPr>
          <w:color w:val="000000"/>
          <w:sz w:val="26"/>
        </w:rPr>
        <w:tab/>
        <w:t xml:space="preserve">материалы </w:t>
      </w:r>
      <w:r w:rsidRPr="00DC222A">
        <w:rPr>
          <w:color w:val="000000"/>
          <w:sz w:val="26"/>
        </w:rPr>
        <w:tab/>
        <w:t xml:space="preserve">НГУ </w:t>
      </w:r>
      <w:r w:rsidRPr="00DC222A">
        <w:rPr>
          <w:color w:val="000000"/>
          <w:sz w:val="26"/>
        </w:rPr>
        <w:tab/>
        <w:t xml:space="preserve">по </w:t>
      </w:r>
      <w:r w:rsidRPr="00DC222A">
        <w:rPr>
          <w:color w:val="000000"/>
          <w:sz w:val="26"/>
        </w:rPr>
        <w:tab/>
        <w:t xml:space="preserve">лазерам </w:t>
      </w:r>
      <w:r w:rsidRPr="00DC222A">
        <w:rPr>
          <w:color w:val="000000"/>
          <w:sz w:val="26"/>
        </w:rPr>
        <w:tab/>
        <w:t xml:space="preserve">и </w:t>
      </w:r>
      <w:r w:rsidRPr="00DC222A">
        <w:rPr>
          <w:color w:val="000000"/>
          <w:sz w:val="26"/>
        </w:rPr>
        <w:tab/>
        <w:t xml:space="preserve">фотонике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nsu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srd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lls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russian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lls</w:t>
      </w:r>
      <w:proofErr w:type="spellEnd"/>
      <w:r w:rsidRPr="00DC222A">
        <w:rPr>
          <w:color w:val="000000"/>
          <w:sz w:val="26"/>
        </w:rPr>
        <w:t>-</w:t>
      </w:r>
      <w:r w:rsidRPr="00DC222A">
        <w:rPr>
          <w:color w:val="000000"/>
          <w:sz w:val="26"/>
          <w:lang w:val="en-US"/>
        </w:rPr>
        <w:t>teach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htm</w:t>
      </w:r>
      <w:proofErr w:type="spellEnd"/>
      <w:r w:rsidRPr="00DC222A">
        <w:rPr>
          <w:color w:val="000000"/>
          <w:sz w:val="26"/>
        </w:rPr>
        <w:t xml:space="preserve"> </w:t>
      </w:r>
    </w:p>
    <w:p w14:paraId="681404F3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4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Открытый портал по квантовым компьютерам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quantiki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org</w:t>
      </w:r>
      <w:r w:rsidRPr="00DC222A">
        <w:rPr>
          <w:color w:val="000000"/>
          <w:sz w:val="26"/>
        </w:rPr>
        <w:t xml:space="preserve">/ </w:t>
      </w:r>
    </w:p>
    <w:p w14:paraId="630ED124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6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Российское магнитное общество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amtc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>/</w:t>
      </w:r>
      <w:proofErr w:type="spellStart"/>
      <w:r w:rsidRPr="00DC222A">
        <w:rPr>
          <w:color w:val="000000"/>
          <w:sz w:val="26"/>
          <w:lang w:val="en-US"/>
        </w:rPr>
        <w:t>mago</w:t>
      </w:r>
      <w:proofErr w:type="spellEnd"/>
      <w:r w:rsidRPr="00DC222A">
        <w:rPr>
          <w:color w:val="000000"/>
          <w:sz w:val="26"/>
        </w:rPr>
        <w:t xml:space="preserve">/ </w:t>
      </w:r>
    </w:p>
    <w:p w14:paraId="4A7A3D60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Специализированный портал по информационно-коммуникационным технологиям в образовании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ict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edu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</w:t>
      </w:r>
    </w:p>
    <w:p w14:paraId="4E9169E9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28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Справочно-информационный портал ГРАМОТА.РУ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gramota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</w:t>
      </w:r>
    </w:p>
    <w:p w14:paraId="3B98E7E9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6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Техническая библиотека </w:t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proofErr w:type="spellStart"/>
      <w:r w:rsidRPr="00DC222A">
        <w:rPr>
          <w:color w:val="000000"/>
          <w:sz w:val="26"/>
          <w:lang w:val="en-US"/>
        </w:rPr>
        <w:t>techlibrary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/ </w:t>
      </w:r>
    </w:p>
    <w:p w14:paraId="7405AE6F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4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Федеральный портал «Российское образование» 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edu</w:t>
      </w:r>
      <w:proofErr w:type="spellEnd"/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ru</w:t>
      </w:r>
      <w:proofErr w:type="spellEnd"/>
      <w:r w:rsidRPr="00DC222A">
        <w:rPr>
          <w:color w:val="000000"/>
          <w:sz w:val="26"/>
        </w:rPr>
        <w:t xml:space="preserve">  </w:t>
      </w:r>
    </w:p>
    <w:p w14:paraId="1901BB88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296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Энциклопедия </w:t>
      </w:r>
      <w:r w:rsidRPr="00DC222A">
        <w:rPr>
          <w:color w:val="000000"/>
          <w:sz w:val="26"/>
        </w:rPr>
        <w:tab/>
        <w:t xml:space="preserve">лазерной </w:t>
      </w:r>
      <w:r w:rsidRPr="00DC222A">
        <w:rPr>
          <w:color w:val="000000"/>
          <w:sz w:val="26"/>
        </w:rPr>
        <w:tab/>
        <w:t xml:space="preserve">физики </w:t>
      </w:r>
      <w:r w:rsidRPr="00DC222A">
        <w:rPr>
          <w:color w:val="000000"/>
          <w:sz w:val="26"/>
        </w:rPr>
        <w:tab/>
        <w:t xml:space="preserve">и </w:t>
      </w:r>
      <w:r w:rsidRPr="00DC222A">
        <w:rPr>
          <w:color w:val="000000"/>
          <w:sz w:val="26"/>
        </w:rPr>
        <w:tab/>
        <w:t xml:space="preserve">технологии </w:t>
      </w:r>
      <w:r w:rsidRPr="00DC222A">
        <w:rPr>
          <w:color w:val="000000"/>
          <w:sz w:val="26"/>
        </w:rPr>
        <w:tab/>
      </w:r>
      <w:r w:rsidRPr="00DC222A">
        <w:rPr>
          <w:color w:val="000000"/>
          <w:sz w:val="26"/>
          <w:lang w:val="en-US"/>
        </w:rPr>
        <w:t>http</w:t>
      </w:r>
      <w:r w:rsidRPr="00DC222A">
        <w:rPr>
          <w:color w:val="000000"/>
          <w:sz w:val="26"/>
        </w:rPr>
        <w:t>://</w:t>
      </w:r>
      <w:r w:rsidRPr="00DC222A">
        <w:rPr>
          <w:color w:val="000000"/>
          <w:sz w:val="26"/>
          <w:lang w:val="en-US"/>
        </w:rPr>
        <w:t>www</w:t>
      </w:r>
      <w:r w:rsidRPr="00DC222A">
        <w:rPr>
          <w:color w:val="000000"/>
          <w:sz w:val="26"/>
        </w:rPr>
        <w:t>.</w:t>
      </w:r>
      <w:proofErr w:type="spellStart"/>
      <w:r w:rsidRPr="00DC222A">
        <w:rPr>
          <w:color w:val="000000"/>
          <w:sz w:val="26"/>
          <w:lang w:val="en-US"/>
        </w:rPr>
        <w:t>rpphotonics</w:t>
      </w:r>
      <w:proofErr w:type="spellEnd"/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com</w:t>
      </w:r>
      <w:r w:rsidRPr="00DC222A">
        <w:rPr>
          <w:color w:val="000000"/>
          <w:sz w:val="26"/>
        </w:rPr>
        <w:t>/</w:t>
      </w:r>
      <w:r w:rsidRPr="00DC222A">
        <w:rPr>
          <w:color w:val="000000"/>
          <w:sz w:val="26"/>
          <w:lang w:val="en-US"/>
        </w:rPr>
        <w:t>encyclopedia</w:t>
      </w:r>
      <w:r w:rsidRPr="00DC222A">
        <w:rPr>
          <w:color w:val="000000"/>
          <w:sz w:val="26"/>
        </w:rPr>
        <w:t>.</w:t>
      </w:r>
      <w:r w:rsidRPr="00DC222A">
        <w:rPr>
          <w:color w:val="000000"/>
          <w:sz w:val="26"/>
          <w:lang w:val="en-US"/>
        </w:rPr>
        <w:t>html</w:t>
      </w:r>
      <w:r w:rsidRPr="00DC222A">
        <w:rPr>
          <w:color w:val="000000"/>
          <w:sz w:val="26"/>
        </w:rPr>
        <w:t xml:space="preserve"> </w:t>
      </w:r>
    </w:p>
    <w:p w14:paraId="728416C3" w14:textId="77777777" w:rsidR="00DC222A" w:rsidRPr="00DC222A" w:rsidRDefault="00DC222A" w:rsidP="00DC222A">
      <w:pPr>
        <w:widowControl/>
        <w:suppressAutoHyphens w:val="0"/>
        <w:spacing w:after="105" w:line="259" w:lineRule="auto"/>
        <w:ind w:left="4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 </w:t>
      </w:r>
    </w:p>
    <w:p w14:paraId="506A262F" w14:textId="77777777" w:rsidR="00DC222A" w:rsidRPr="00DC222A" w:rsidRDefault="00DC222A" w:rsidP="00DC222A">
      <w:pPr>
        <w:widowControl/>
        <w:suppressAutoHyphens w:val="0"/>
        <w:spacing w:after="128" w:line="259" w:lineRule="auto"/>
        <w:ind w:left="-1" w:hanging="10"/>
        <w:rPr>
          <w:color w:val="000000"/>
          <w:sz w:val="26"/>
        </w:rPr>
      </w:pPr>
      <w:r w:rsidRPr="00DC222A">
        <w:rPr>
          <w:i/>
          <w:color w:val="000000"/>
          <w:sz w:val="26"/>
        </w:rPr>
        <w:t xml:space="preserve">5.3. Материально-техническое обеспечение образовательного процесса </w:t>
      </w:r>
    </w:p>
    <w:p w14:paraId="1347AFEB" w14:textId="77777777" w:rsidR="00DC222A" w:rsidRPr="00DC222A" w:rsidRDefault="00DC222A" w:rsidP="00DC222A">
      <w:pPr>
        <w:widowControl/>
        <w:suppressAutoHyphens w:val="0"/>
        <w:spacing w:after="9" w:line="357" w:lineRule="auto"/>
        <w:ind w:left="-9" w:right="11" w:firstLine="567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ИПРИМ РАН располагает материально-технической базой для реализации программы аспирантуры, соответствующей действующим противопожарным правилам и санитарно-техническим нормам, обеспечивает проведение всех видов дисциплинарной и междисциплинарной подготовки, практической и научно-исследовательской деятельности обучающихся, предусмотренных учебным планом по научной специальности 1.3.8. Физика конденсированного состояния. </w:t>
      </w:r>
    </w:p>
    <w:p w14:paraId="403491DA" w14:textId="77777777" w:rsidR="00DC222A" w:rsidRPr="00DC222A" w:rsidRDefault="00DC222A" w:rsidP="00DC222A">
      <w:pPr>
        <w:widowControl/>
        <w:suppressAutoHyphens w:val="0"/>
        <w:spacing w:after="9" w:line="357" w:lineRule="auto"/>
        <w:ind w:left="-9" w:right="11" w:firstLine="567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ИПРИМ РАН имеет специальные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работы. Специальные помещения укомплектованы специализированной мебелью и техническими средствами обучения, служащими для представления информации большой аудитории. ФИЦ </w:t>
      </w:r>
      <w:proofErr w:type="spellStart"/>
      <w:r w:rsidRPr="00DC222A">
        <w:rPr>
          <w:color w:val="000000"/>
          <w:sz w:val="26"/>
        </w:rPr>
        <w:t>КазНЦ</w:t>
      </w:r>
      <w:proofErr w:type="spellEnd"/>
      <w:r w:rsidRPr="00DC222A">
        <w:rPr>
          <w:color w:val="000000"/>
          <w:sz w:val="26"/>
        </w:rPr>
        <w:t xml:space="preserve"> РАН располагает материально-технической базой, обеспечивающей проведение научных исследований аспирантов. </w:t>
      </w:r>
    </w:p>
    <w:p w14:paraId="3BCC3CF9" w14:textId="77777777" w:rsidR="00DC222A" w:rsidRPr="00DC222A" w:rsidRDefault="00DC222A" w:rsidP="00DC222A">
      <w:pPr>
        <w:widowControl/>
        <w:suppressAutoHyphens w:val="0"/>
        <w:spacing w:after="127" w:line="259" w:lineRule="auto"/>
        <w:ind w:left="579" w:right="11" w:hanging="8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Материально-техническая база включает в себя: </w:t>
      </w:r>
    </w:p>
    <w:p w14:paraId="254C0210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2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лекционные аудитории (поточные и групповые); </w:t>
      </w:r>
    </w:p>
    <w:p w14:paraId="6FF7DEF9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7" w:line="259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лаборатории для проведения научных исследований. </w:t>
      </w:r>
    </w:p>
    <w:p w14:paraId="1331FB62" w14:textId="77777777" w:rsidR="00DC222A" w:rsidRPr="00DC222A" w:rsidRDefault="00DC222A" w:rsidP="00DC222A">
      <w:pPr>
        <w:widowControl/>
        <w:suppressAutoHyphens w:val="0"/>
        <w:spacing w:after="9" w:line="357" w:lineRule="auto"/>
        <w:ind w:left="-9" w:right="11" w:firstLine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Имеющаяся материальная база обеспечена аппаратурой для демонстрации иллюстративного материала: читальный зал Научной библиотеки ИОФХ им. А.Е. Арбузова, </w:t>
      </w:r>
      <w:r w:rsidRPr="00DC222A">
        <w:rPr>
          <w:color w:val="000000"/>
          <w:sz w:val="26"/>
        </w:rPr>
        <w:lastRenderedPageBreak/>
        <w:t xml:space="preserve">конференц-залы и залы заседания ученого совета ФИЦ </w:t>
      </w:r>
      <w:proofErr w:type="spellStart"/>
      <w:r w:rsidRPr="00DC222A">
        <w:rPr>
          <w:color w:val="000000"/>
          <w:sz w:val="26"/>
        </w:rPr>
        <w:t>КазНЦ</w:t>
      </w:r>
      <w:proofErr w:type="spellEnd"/>
      <w:r w:rsidRPr="00DC222A">
        <w:rPr>
          <w:color w:val="000000"/>
          <w:sz w:val="26"/>
        </w:rPr>
        <w:t xml:space="preserve"> РАН оборудованы мультимедийными проекторами, настенными экранами, ноутбуками и/или компьютерами. </w:t>
      </w:r>
    </w:p>
    <w:p w14:paraId="7F859B11" w14:textId="77777777" w:rsidR="00DC222A" w:rsidRPr="00DC222A" w:rsidRDefault="00DC222A" w:rsidP="00DC222A">
      <w:pPr>
        <w:widowControl/>
        <w:suppressAutoHyphens w:val="0"/>
        <w:spacing w:after="130" w:line="259" w:lineRule="auto"/>
        <w:ind w:left="579" w:right="11" w:hanging="8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Лаборатории, в которых проводятся научные исследования оснащены </w:t>
      </w:r>
    </w:p>
    <w:p w14:paraId="439ACB6B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мебелью: столы письменные, столы лабораторные, шкафы вытяжные, шкафы книжные, стулья; </w:t>
      </w:r>
    </w:p>
    <w:p w14:paraId="247AA59C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9" w:line="357" w:lineRule="auto"/>
        <w:ind w:left="711" w:right="11" w:hanging="56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компьютерами с доступом к электронным библиотечно-информационным ресурсам; оргтехникой; </w:t>
      </w:r>
    </w:p>
    <w:p w14:paraId="10300E11" w14:textId="77777777" w:rsidR="00DC222A" w:rsidRPr="00DC222A" w:rsidRDefault="00DC222A" w:rsidP="00DC222A">
      <w:pPr>
        <w:widowControl/>
        <w:numPr>
          <w:ilvl w:val="0"/>
          <w:numId w:val="23"/>
        </w:numPr>
        <w:suppressAutoHyphens w:val="0"/>
        <w:spacing w:after="137" w:line="259" w:lineRule="auto"/>
        <w:ind w:left="711" w:right="11" w:hanging="566"/>
        <w:jc w:val="both"/>
        <w:rPr>
          <w:color w:val="000000"/>
          <w:sz w:val="26"/>
          <w:lang w:val="en-US"/>
        </w:rPr>
      </w:pPr>
      <w:proofErr w:type="spellStart"/>
      <w:r w:rsidRPr="00DC222A">
        <w:rPr>
          <w:color w:val="000000"/>
          <w:sz w:val="26"/>
          <w:lang w:val="en-US"/>
        </w:rPr>
        <w:t>экспериментальным</w:t>
      </w:r>
      <w:proofErr w:type="spellEnd"/>
      <w:r w:rsidRPr="00DC222A">
        <w:rPr>
          <w:color w:val="000000"/>
          <w:sz w:val="26"/>
          <w:lang w:val="en-US"/>
        </w:rPr>
        <w:t xml:space="preserve"> </w:t>
      </w:r>
      <w:proofErr w:type="spellStart"/>
      <w:r w:rsidRPr="00DC222A">
        <w:rPr>
          <w:color w:val="000000"/>
          <w:sz w:val="26"/>
          <w:lang w:val="en-US"/>
        </w:rPr>
        <w:t>оборудованием</w:t>
      </w:r>
      <w:proofErr w:type="spellEnd"/>
      <w:r w:rsidRPr="00DC222A">
        <w:rPr>
          <w:color w:val="000000"/>
          <w:sz w:val="26"/>
          <w:lang w:val="en-US"/>
        </w:rPr>
        <w:t xml:space="preserve">: </w:t>
      </w:r>
    </w:p>
    <w:p w14:paraId="1E986517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Измерительный комплекс </w:t>
      </w:r>
      <w:r w:rsidRPr="00DC222A">
        <w:rPr>
          <w:color w:val="000000"/>
          <w:sz w:val="26"/>
          <w:lang w:val="en-US"/>
        </w:rPr>
        <w:t>NANOTEST</w:t>
      </w:r>
      <w:r w:rsidRPr="00DC222A">
        <w:rPr>
          <w:color w:val="000000"/>
          <w:sz w:val="26"/>
        </w:rPr>
        <w:t xml:space="preserve"> 600 предназначен для измерения физико-механических свойств материалов и имеет три режима измерений: </w:t>
      </w:r>
      <w:proofErr w:type="spellStart"/>
      <w:r w:rsidRPr="00DC222A">
        <w:rPr>
          <w:color w:val="000000"/>
          <w:sz w:val="26"/>
        </w:rPr>
        <w:t>индентирование</w:t>
      </w:r>
      <w:proofErr w:type="spellEnd"/>
      <w:r w:rsidRPr="00DC222A">
        <w:rPr>
          <w:color w:val="000000"/>
          <w:sz w:val="26"/>
        </w:rPr>
        <w:t xml:space="preserve">, царапание или рицовка, соударение. Каждый режим работы системы определяет, какие свойства материалов будут исследованы. При </w:t>
      </w:r>
      <w:proofErr w:type="spellStart"/>
      <w:r w:rsidRPr="00DC222A">
        <w:rPr>
          <w:color w:val="000000"/>
          <w:sz w:val="26"/>
        </w:rPr>
        <w:t>индентировании</w:t>
      </w:r>
      <w:proofErr w:type="spellEnd"/>
      <w:r w:rsidRPr="00DC222A">
        <w:rPr>
          <w:color w:val="000000"/>
          <w:sz w:val="26"/>
        </w:rPr>
        <w:t xml:space="preserve"> измеряются свойства образца, такие как твердость, модуль упругости, работа, затраченная на </w:t>
      </w:r>
      <w:proofErr w:type="gramStart"/>
      <w:r w:rsidRPr="00DC222A">
        <w:rPr>
          <w:color w:val="000000"/>
          <w:sz w:val="26"/>
        </w:rPr>
        <w:t>упруго-пластическую</w:t>
      </w:r>
      <w:proofErr w:type="gramEnd"/>
      <w:r w:rsidRPr="00DC222A">
        <w:rPr>
          <w:color w:val="000000"/>
          <w:sz w:val="26"/>
        </w:rPr>
        <w:t xml:space="preserve"> деформацию, податливость контакта, упругое восстановление (используется трехгранный индентор Берковича или сфероконический индентор);</w:t>
      </w:r>
    </w:p>
    <w:p w14:paraId="576ADEB3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Измерительный комплекс PPMS </w:t>
      </w:r>
      <w:r w:rsidRPr="00DC222A">
        <w:rPr>
          <w:color w:val="000000"/>
          <w:sz w:val="26"/>
          <w:lang w:val="en-US"/>
        </w:rPr>
        <w:t>P</w:t>
      </w:r>
      <w:r w:rsidRPr="00DC222A">
        <w:rPr>
          <w:color w:val="000000"/>
          <w:sz w:val="26"/>
        </w:rPr>
        <w:t xml:space="preserve">9 </w:t>
      </w:r>
      <w:r w:rsidRPr="00DC222A">
        <w:rPr>
          <w:color w:val="000000"/>
          <w:sz w:val="26"/>
          <w:lang w:val="en-US"/>
        </w:rPr>
        <w:t>EC</w:t>
      </w:r>
      <w:r w:rsidRPr="00DC222A">
        <w:rPr>
          <w:color w:val="000000"/>
          <w:sz w:val="26"/>
        </w:rPr>
        <w:t xml:space="preserve"> </w:t>
      </w:r>
      <w:r w:rsidRPr="00DC222A">
        <w:rPr>
          <w:color w:val="000000"/>
          <w:sz w:val="26"/>
          <w:lang w:val="en-US"/>
        </w:rPr>
        <w:t>II</w:t>
      </w:r>
      <w:r w:rsidRPr="00DC222A">
        <w:rPr>
          <w:color w:val="000000"/>
          <w:sz w:val="26"/>
        </w:rPr>
        <w:t xml:space="preserve"> для исследования термодинамических, теплофизических, магнитных, электрических свойств композитов (фирмы Quantum Design, США).</w:t>
      </w:r>
    </w:p>
    <w:p w14:paraId="39EE4D79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Комплекс зондовой микроскопии с опциями «фазовый контраст» и «модуляция силы» (атомно- силовой, динамический силовой, туннельно-сканирующий микроскопы Easy </w:t>
      </w:r>
      <w:proofErr w:type="spellStart"/>
      <w:r w:rsidRPr="00DC222A">
        <w:rPr>
          <w:color w:val="000000"/>
          <w:sz w:val="26"/>
        </w:rPr>
        <w:t>Scan</w:t>
      </w:r>
      <w:proofErr w:type="spellEnd"/>
      <w:r w:rsidRPr="00DC222A">
        <w:rPr>
          <w:color w:val="000000"/>
          <w:sz w:val="26"/>
        </w:rPr>
        <w:t xml:space="preserve"> DFM фирмы </w:t>
      </w:r>
      <w:proofErr w:type="spellStart"/>
      <w:r w:rsidRPr="00DC222A">
        <w:rPr>
          <w:color w:val="000000"/>
          <w:sz w:val="26"/>
        </w:rPr>
        <w:t>NanoSurf</w:t>
      </w:r>
      <w:proofErr w:type="spellEnd"/>
      <w:r w:rsidRPr="00DC222A">
        <w:rPr>
          <w:color w:val="000000"/>
          <w:sz w:val="26"/>
        </w:rPr>
        <w:t>, Швейцария) для исследования параметров структуры наполнителей и эластомерных композитов.</w:t>
      </w:r>
    </w:p>
    <w:p w14:paraId="061EE9A3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3-мерно отображающий бесконтактный анализатор структуры поверхности </w:t>
      </w:r>
      <w:proofErr w:type="spellStart"/>
      <w:r w:rsidRPr="00DC222A">
        <w:rPr>
          <w:color w:val="000000"/>
          <w:sz w:val="26"/>
        </w:rPr>
        <w:t>NewView</w:t>
      </w:r>
      <w:proofErr w:type="spellEnd"/>
      <w:r w:rsidRPr="00DC222A">
        <w:rPr>
          <w:color w:val="000000"/>
          <w:sz w:val="26"/>
        </w:rPr>
        <w:t xml:space="preserve"> 5022 – интерференционный цифровой оптический микроскоп с нанометровым разрешением (фирмы ZYGO Inc., США) для исследования особенностей структуры поверхности композитов;</w:t>
      </w:r>
    </w:p>
    <w:p w14:paraId="6AF5BB0C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Серия оптических микроскопов с увеличением до 1500х, снабженных фото- и </w:t>
      </w:r>
      <w:proofErr w:type="spellStart"/>
      <w:r w:rsidRPr="00DC222A">
        <w:rPr>
          <w:color w:val="000000"/>
          <w:sz w:val="26"/>
        </w:rPr>
        <w:t>видеорегистрацией</w:t>
      </w:r>
      <w:proofErr w:type="spellEnd"/>
      <w:r w:rsidRPr="00DC222A">
        <w:rPr>
          <w:color w:val="000000"/>
          <w:sz w:val="26"/>
        </w:rPr>
        <w:t>;</w:t>
      </w:r>
    </w:p>
    <w:p w14:paraId="7015BB56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>Программный пакет SPIP (</w:t>
      </w:r>
      <w:proofErr w:type="spellStart"/>
      <w:r w:rsidRPr="00DC222A">
        <w:rPr>
          <w:color w:val="000000"/>
          <w:sz w:val="26"/>
        </w:rPr>
        <w:t>Scanning</w:t>
      </w:r>
      <w:proofErr w:type="spellEnd"/>
      <w:r w:rsidRPr="00DC222A">
        <w:rPr>
          <w:color w:val="000000"/>
          <w:sz w:val="26"/>
        </w:rPr>
        <w:t xml:space="preserve"> </w:t>
      </w:r>
      <w:proofErr w:type="spellStart"/>
      <w:r w:rsidRPr="00DC222A">
        <w:rPr>
          <w:color w:val="000000"/>
          <w:sz w:val="26"/>
        </w:rPr>
        <w:t>Probe</w:t>
      </w:r>
      <w:proofErr w:type="spellEnd"/>
      <w:r w:rsidRPr="00DC222A">
        <w:rPr>
          <w:color w:val="000000"/>
          <w:sz w:val="26"/>
        </w:rPr>
        <w:t xml:space="preserve"> Image Processor, Дания) для обработки изображений зондовой, электронной, оптической поляризационной микроскопии в 3D формате и оценки фрактальных параметров наноструктурных материалов;</w:t>
      </w:r>
    </w:p>
    <w:p w14:paraId="0CC0B560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lastRenderedPageBreak/>
        <w:t>Дисковая центрифуга (фирмы CPS Instruments, США) для анализа размеров частиц нанообъектов от 2 нм и их распределения в диапазоне 5 нм - 20 мкм;</w:t>
      </w:r>
    </w:p>
    <w:p w14:paraId="57FAE357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Разрывная машина UTS-10 (фирмы </w:t>
      </w:r>
      <w:r w:rsidRPr="00DC222A">
        <w:rPr>
          <w:color w:val="000000"/>
          <w:sz w:val="26"/>
          <w:lang w:val="en-US"/>
        </w:rPr>
        <w:t>Zwick</w:t>
      </w:r>
      <w:r w:rsidRPr="00DC222A">
        <w:rPr>
          <w:color w:val="000000"/>
          <w:sz w:val="26"/>
        </w:rPr>
        <w:t>, Германия);</w:t>
      </w:r>
    </w:p>
    <w:p w14:paraId="4EF054AD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Реологический комплекс RS-150 для оценки вязкоупругих </w:t>
      </w:r>
      <w:proofErr w:type="spellStart"/>
      <w:r w:rsidRPr="00DC222A">
        <w:rPr>
          <w:color w:val="000000"/>
          <w:sz w:val="26"/>
        </w:rPr>
        <w:t>электрореологических</w:t>
      </w:r>
      <w:proofErr w:type="spellEnd"/>
      <w:r w:rsidRPr="00DC222A">
        <w:rPr>
          <w:color w:val="000000"/>
          <w:sz w:val="26"/>
        </w:rPr>
        <w:t xml:space="preserve"> свойств полимерных материалов, их смесей и наполненных объектов в различных режимах деформирования (фирмы </w:t>
      </w:r>
      <w:proofErr w:type="spellStart"/>
      <w:r w:rsidRPr="00DC222A">
        <w:rPr>
          <w:color w:val="000000"/>
          <w:sz w:val="26"/>
        </w:rPr>
        <w:t>Haake</w:t>
      </w:r>
      <w:proofErr w:type="spellEnd"/>
      <w:r w:rsidRPr="00DC222A">
        <w:rPr>
          <w:color w:val="000000"/>
          <w:sz w:val="26"/>
        </w:rPr>
        <w:t>, Германия);</w:t>
      </w:r>
    </w:p>
    <w:p w14:paraId="74ED430B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Оборудование для получения исследуемых </w:t>
      </w:r>
      <w:proofErr w:type="spellStart"/>
      <w:r w:rsidRPr="00DC222A">
        <w:rPr>
          <w:color w:val="000000"/>
          <w:sz w:val="26"/>
        </w:rPr>
        <w:t>нано</w:t>
      </w:r>
      <w:proofErr w:type="spellEnd"/>
      <w:r w:rsidRPr="00DC222A">
        <w:rPr>
          <w:color w:val="000000"/>
          <w:sz w:val="26"/>
        </w:rPr>
        <w:t xml:space="preserve">- и </w:t>
      </w:r>
      <w:proofErr w:type="spellStart"/>
      <w:r w:rsidRPr="00DC222A">
        <w:rPr>
          <w:color w:val="000000"/>
          <w:sz w:val="26"/>
        </w:rPr>
        <w:t>микроразмерных</w:t>
      </w:r>
      <w:proofErr w:type="spellEnd"/>
      <w:r w:rsidRPr="00DC222A">
        <w:rPr>
          <w:color w:val="000000"/>
          <w:sz w:val="26"/>
        </w:rPr>
        <w:t xml:space="preserve"> объектов и их модификации: несколько химических лабораторий, оснащенных современным оборудованием и установками для синтеза и модификации наноматериалов и анализа состава и свойств их поверхности (жидкостные и газовые хроматографы, спектрофотометры и др.);</w:t>
      </w:r>
    </w:p>
    <w:p w14:paraId="4D31E0CD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r w:rsidRPr="00DC222A">
        <w:rPr>
          <w:color w:val="000000"/>
          <w:sz w:val="26"/>
        </w:rPr>
        <w:t xml:space="preserve">Планетарная шаровая мельница PM-100 (фирма </w:t>
      </w:r>
      <w:proofErr w:type="spellStart"/>
      <w:r w:rsidRPr="00DC222A">
        <w:rPr>
          <w:color w:val="000000"/>
          <w:sz w:val="26"/>
        </w:rPr>
        <w:t>Retch</w:t>
      </w:r>
      <w:proofErr w:type="spellEnd"/>
      <w:r w:rsidRPr="00DC222A">
        <w:rPr>
          <w:color w:val="000000"/>
          <w:sz w:val="26"/>
        </w:rPr>
        <w:t>, Германия), реализующая сложный механизм перемешивания исходных компонентов при их контакте со сверхтвердыми материалами с удельными точечными давлениями до 500 кг/мм</w:t>
      </w:r>
      <w:r w:rsidRPr="00DC222A">
        <w:rPr>
          <w:color w:val="000000"/>
          <w:sz w:val="26"/>
          <w:vertAlign w:val="superscript"/>
        </w:rPr>
        <w:t>2</w:t>
      </w:r>
      <w:r w:rsidRPr="00DC222A">
        <w:rPr>
          <w:color w:val="000000"/>
          <w:sz w:val="26"/>
        </w:rPr>
        <w:t xml:space="preserve">, позволяющая проводить неколлоидный и коллоидный размол </w:t>
      </w:r>
      <w:proofErr w:type="spellStart"/>
      <w:r w:rsidRPr="00DC222A">
        <w:rPr>
          <w:color w:val="000000"/>
          <w:sz w:val="26"/>
        </w:rPr>
        <w:t>микродисперсных</w:t>
      </w:r>
      <w:proofErr w:type="spellEnd"/>
      <w:r w:rsidRPr="00DC222A">
        <w:rPr>
          <w:color w:val="000000"/>
          <w:sz w:val="26"/>
        </w:rPr>
        <w:t xml:space="preserve"> сред до </w:t>
      </w:r>
      <w:proofErr w:type="spellStart"/>
      <w:r w:rsidRPr="00DC222A">
        <w:rPr>
          <w:color w:val="000000"/>
          <w:sz w:val="26"/>
        </w:rPr>
        <w:t>наноразмеров</w:t>
      </w:r>
      <w:proofErr w:type="spellEnd"/>
      <w:r w:rsidRPr="00DC222A">
        <w:rPr>
          <w:color w:val="000000"/>
          <w:sz w:val="26"/>
        </w:rPr>
        <w:t>, с возможностью физико-химической модификации поверхности;</w:t>
      </w:r>
    </w:p>
    <w:p w14:paraId="0D89F038" w14:textId="77777777" w:rsidR="00DC222A" w:rsidRPr="00DC222A" w:rsidRDefault="00DC222A" w:rsidP="00DC222A">
      <w:pPr>
        <w:widowControl/>
        <w:numPr>
          <w:ilvl w:val="2"/>
          <w:numId w:val="24"/>
        </w:numPr>
        <w:suppressAutoHyphens w:val="0"/>
        <w:spacing w:after="73" w:line="305" w:lineRule="auto"/>
        <w:ind w:right="11" w:hanging="336"/>
        <w:jc w:val="both"/>
        <w:rPr>
          <w:color w:val="000000"/>
          <w:sz w:val="26"/>
        </w:rPr>
      </w:pPr>
      <w:proofErr w:type="spellStart"/>
      <w:r w:rsidRPr="00DC222A">
        <w:rPr>
          <w:color w:val="000000"/>
          <w:sz w:val="26"/>
        </w:rPr>
        <w:t>Cмеситель</w:t>
      </w:r>
      <w:proofErr w:type="spellEnd"/>
      <w:r w:rsidRPr="00DC222A">
        <w:rPr>
          <w:color w:val="000000"/>
          <w:sz w:val="26"/>
        </w:rPr>
        <w:t xml:space="preserve"> </w:t>
      </w:r>
      <w:proofErr w:type="spellStart"/>
      <w:r w:rsidRPr="00DC222A">
        <w:rPr>
          <w:color w:val="000000"/>
          <w:sz w:val="26"/>
        </w:rPr>
        <w:t>RheoMix</w:t>
      </w:r>
      <w:proofErr w:type="spellEnd"/>
      <w:r w:rsidRPr="00DC222A">
        <w:rPr>
          <w:color w:val="000000"/>
          <w:sz w:val="26"/>
        </w:rPr>
        <w:t xml:space="preserve"> 600 QC (фирма </w:t>
      </w:r>
      <w:proofErr w:type="spellStart"/>
      <w:r w:rsidRPr="00DC222A">
        <w:rPr>
          <w:color w:val="000000"/>
          <w:sz w:val="26"/>
        </w:rPr>
        <w:t>Thermo</w:t>
      </w:r>
      <w:proofErr w:type="spellEnd"/>
      <w:r w:rsidRPr="00DC222A">
        <w:rPr>
          <w:color w:val="000000"/>
          <w:sz w:val="26"/>
        </w:rPr>
        <w:t xml:space="preserve"> </w:t>
      </w:r>
      <w:proofErr w:type="spellStart"/>
      <w:r w:rsidRPr="00DC222A">
        <w:rPr>
          <w:color w:val="000000"/>
          <w:sz w:val="26"/>
        </w:rPr>
        <w:t>Fisher</w:t>
      </w:r>
      <w:proofErr w:type="spellEnd"/>
      <w:r w:rsidRPr="00DC222A">
        <w:rPr>
          <w:color w:val="000000"/>
          <w:sz w:val="26"/>
        </w:rPr>
        <w:t xml:space="preserve"> Scientific, Германия) для смешивания и тестирования некоторых реологических и технологических свойств: полимерных композитных сред в </w:t>
      </w:r>
      <w:proofErr w:type="spellStart"/>
      <w:r w:rsidRPr="00DC222A">
        <w:rPr>
          <w:color w:val="000000"/>
          <w:sz w:val="26"/>
        </w:rPr>
        <w:t>вязкотекучем</w:t>
      </w:r>
      <w:proofErr w:type="spellEnd"/>
      <w:r w:rsidRPr="00DC222A">
        <w:rPr>
          <w:color w:val="000000"/>
          <w:sz w:val="26"/>
        </w:rPr>
        <w:t xml:space="preserve"> состоянии (расплавы, концентрированные растворы, смеси и т.п.), компонентов керамики, порошков термореактивных олигомеров и ряда других дисперсных материалов (оборудован трехсекционной камерой смешения с раздельными контроллерами, сменными роторами и специальными устройствами для их очистки, системой электрообогрева до 400°С);</w:t>
      </w:r>
    </w:p>
    <w:p w14:paraId="7FD13C5A" w14:textId="77777777" w:rsidR="00DC222A" w:rsidRPr="00DC222A" w:rsidRDefault="00DC222A" w:rsidP="00DC222A">
      <w:pPr>
        <w:widowControl/>
        <w:suppressAutoHyphens w:val="0"/>
        <w:spacing w:after="73" w:line="305" w:lineRule="auto"/>
        <w:ind w:left="6383" w:right="11" w:hanging="8"/>
        <w:jc w:val="both"/>
        <w:rPr>
          <w:color w:val="000000"/>
          <w:sz w:val="26"/>
        </w:rPr>
      </w:pPr>
    </w:p>
    <w:p w14:paraId="1FC1EC21" w14:textId="77777777" w:rsidR="00896848" w:rsidRDefault="00896848">
      <w:pPr>
        <w:pStyle w:val="a5"/>
        <w:spacing w:before="39"/>
        <w:rPr>
          <w:shd w:val="clear" w:color="auto" w:fill="FFFF00"/>
        </w:rPr>
      </w:pPr>
    </w:p>
    <w:p w14:paraId="20AAA190" w14:textId="1C844B86" w:rsidR="00896848" w:rsidRDefault="00896848" w:rsidP="0009506E">
      <w:pPr>
        <w:tabs>
          <w:tab w:val="left" w:pos="1212"/>
          <w:tab w:val="left" w:pos="1214"/>
        </w:tabs>
        <w:spacing w:before="1" w:line="276" w:lineRule="auto"/>
        <w:ind w:right="688"/>
      </w:pPr>
    </w:p>
    <w:p w14:paraId="6A613397" w14:textId="77777777" w:rsidR="00896848" w:rsidRDefault="00896848">
      <w:pPr>
        <w:sectPr w:rsidR="00896848" w:rsidSect="00DC222A">
          <w:headerReference w:type="default" r:id="rId51"/>
          <w:footerReference w:type="default" r:id="rId52"/>
          <w:headerReference w:type="first" r:id="rId53"/>
          <w:footerReference w:type="first" r:id="rId54"/>
          <w:pgSz w:w="11906" w:h="16838"/>
          <w:pgMar w:top="1040" w:right="849" w:bottom="920" w:left="1480" w:header="718" w:footer="730" w:gutter="0"/>
          <w:cols w:space="720"/>
          <w:formProt w:val="0"/>
          <w:docGrid w:linePitch="100" w:charSpace="4096"/>
        </w:sectPr>
      </w:pPr>
    </w:p>
    <w:p w14:paraId="2E051A46" w14:textId="77777777" w:rsidR="00896848" w:rsidRDefault="00896848">
      <w:pPr>
        <w:pStyle w:val="a5"/>
        <w:rPr>
          <w:sz w:val="7"/>
        </w:rPr>
      </w:pPr>
    </w:p>
    <w:p w14:paraId="1B545B9E" w14:textId="77777777" w:rsidR="00896848" w:rsidRDefault="00896848">
      <w:pPr>
        <w:sectPr w:rsidR="00896848">
          <w:headerReference w:type="default" r:id="rId55"/>
          <w:footerReference w:type="default" r:id="rId56"/>
          <w:headerReference w:type="first" r:id="rId57"/>
          <w:footerReference w:type="first" r:id="rId58"/>
          <w:pgSz w:w="11906" w:h="16838"/>
          <w:pgMar w:top="1040" w:right="160" w:bottom="920" w:left="1480" w:header="718" w:footer="730" w:gutter="0"/>
          <w:cols w:space="720"/>
          <w:formProt w:val="0"/>
          <w:docGrid w:linePitch="100" w:charSpace="4096"/>
        </w:sectPr>
      </w:pPr>
    </w:p>
    <w:p w14:paraId="0E4B6E38" w14:textId="77777777" w:rsidR="00896848" w:rsidRDefault="00896848">
      <w:pPr>
        <w:pStyle w:val="a5"/>
        <w:rPr>
          <w:sz w:val="7"/>
        </w:rPr>
      </w:pPr>
    </w:p>
    <w:p w14:paraId="5FAD6467" w14:textId="77777777" w:rsidR="00896848" w:rsidRDefault="00896848">
      <w:pPr>
        <w:sectPr w:rsidR="00896848">
          <w:headerReference w:type="default" r:id="rId59"/>
          <w:footerReference w:type="default" r:id="rId60"/>
          <w:headerReference w:type="first" r:id="rId61"/>
          <w:footerReference w:type="first" r:id="rId62"/>
          <w:pgSz w:w="11906" w:h="16838"/>
          <w:pgMar w:top="1040" w:right="160" w:bottom="920" w:left="1480" w:header="718" w:footer="730" w:gutter="0"/>
          <w:cols w:space="720"/>
          <w:formProt w:val="0"/>
          <w:docGrid w:linePitch="100" w:charSpace="4096"/>
        </w:sectPr>
      </w:pPr>
    </w:p>
    <w:p w14:paraId="19F1AAAC" w14:textId="77777777" w:rsidR="00896848" w:rsidRDefault="00896848">
      <w:pPr>
        <w:pStyle w:val="a5"/>
        <w:rPr>
          <w:sz w:val="7"/>
        </w:rPr>
      </w:pPr>
    </w:p>
    <w:sectPr w:rsidR="00896848">
      <w:headerReference w:type="default" r:id="rId63"/>
      <w:footerReference w:type="default" r:id="rId64"/>
      <w:headerReference w:type="first" r:id="rId65"/>
      <w:footerReference w:type="first" r:id="rId66"/>
      <w:pgSz w:w="11906" w:h="16838"/>
      <w:pgMar w:top="718" w:right="160" w:bottom="920" w:left="1480" w:header="0" w:footer="73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5B4CA" w14:textId="77777777" w:rsidR="00677BB0" w:rsidRDefault="00677BB0">
      <w:r>
        <w:separator/>
      </w:r>
    </w:p>
  </w:endnote>
  <w:endnote w:type="continuationSeparator" w:id="0">
    <w:p w14:paraId="157C292E" w14:textId="77777777" w:rsidR="00677BB0" w:rsidRDefault="00677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D1091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2" behindDoc="1" locked="0" layoutInCell="0" allowOverlap="1" wp14:anchorId="7F019F64" wp14:editId="7C4CB590">
              <wp:simplePos x="0" y="0"/>
              <wp:positionH relativeFrom="page">
                <wp:posOffset>3960495</wp:posOffset>
              </wp:positionH>
              <wp:positionV relativeFrom="page">
                <wp:posOffset>10088880</wp:posOffset>
              </wp:positionV>
              <wp:extent cx="191770" cy="139065"/>
              <wp:effectExtent l="0" t="0" r="0" b="0"/>
              <wp:wrapNone/>
              <wp:docPr id="12" name="Text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6CB8F2A" w14:textId="77777777" w:rsidR="00896848" w:rsidRDefault="00000000">
                          <w:pPr>
                            <w:pStyle w:val="ac"/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19F64" id="Textbox 151" o:spid="_x0000_s1035" style="position:absolute;margin-left:311.85pt;margin-top:794.4pt;width:15.1pt;height:10.95pt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" o:allowincell="f" filled="f" stroked="f" strokeweight="0">
              <v:textbox inset="0,0,0,0">
                <w:txbxContent>
                  <w:p w14:paraId="56CB8F2A" w14:textId="77777777" w:rsidR="00896848" w:rsidRDefault="00000000">
                    <w:pPr>
                      <w:pStyle w:val="ac"/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12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66DE7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98" behindDoc="1" locked="0" layoutInCell="0" allowOverlap="1" wp14:anchorId="68B1A020" wp14:editId="0158E3BD">
              <wp:simplePos x="0" y="0"/>
              <wp:positionH relativeFrom="page">
                <wp:posOffset>3960495</wp:posOffset>
              </wp:positionH>
              <wp:positionV relativeFrom="page">
                <wp:posOffset>10088880</wp:posOffset>
              </wp:positionV>
              <wp:extent cx="191770" cy="139065"/>
              <wp:effectExtent l="0" t="0" r="0" b="0"/>
              <wp:wrapNone/>
              <wp:docPr id="23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773DC87" w14:textId="77777777" w:rsidR="00896848" w:rsidRDefault="00000000">
                          <w:pPr>
                            <w:pStyle w:val="ac"/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1A020" id="Textbox 10" o:spid="_x0000_s1044" style="position:absolute;margin-left:311.85pt;margin-top:794.4pt;width:15.1pt;height:10.95pt;z-index:-503316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" o:allowincell="f" filled="f" stroked="f" strokeweight="0">
              <v:textbox inset="0,0,0,0">
                <w:txbxContent>
                  <w:p w14:paraId="2773DC87" w14:textId="77777777" w:rsidR="00896848" w:rsidRDefault="00000000">
                    <w:pPr>
                      <w:pStyle w:val="ac"/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24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20CA3" w14:textId="77777777" w:rsidR="00896848" w:rsidRDefault="0089684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40390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6" behindDoc="1" locked="0" layoutInCell="0" allowOverlap="1" wp14:anchorId="1C5141F1" wp14:editId="745B8AF2">
              <wp:simplePos x="0" y="0"/>
              <wp:positionH relativeFrom="page">
                <wp:posOffset>3960495</wp:posOffset>
              </wp:positionH>
              <wp:positionV relativeFrom="page">
                <wp:posOffset>10088880</wp:posOffset>
              </wp:positionV>
              <wp:extent cx="191770" cy="139065"/>
              <wp:effectExtent l="0" t="0" r="0" b="0"/>
              <wp:wrapNone/>
              <wp:docPr id="14" name="Textbox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2D05BB4" w14:textId="77777777" w:rsidR="00896848" w:rsidRDefault="00000000">
                          <w:pPr>
                            <w:pStyle w:val="ac"/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5141F1" id="Textbox 153" o:spid="_x0000_s1037" style="position:absolute;margin-left:311.85pt;margin-top:794.4pt;width:15.1pt;height:10.95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" o:allowincell="f" filled="f" stroked="f" strokeweight="0">
              <v:textbox inset="0,0,0,0">
                <w:txbxContent>
                  <w:p w14:paraId="32D05BB4" w14:textId="77777777" w:rsidR="00896848" w:rsidRDefault="00000000">
                    <w:pPr>
                      <w:pStyle w:val="ac"/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13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328FF" w14:textId="77777777" w:rsidR="00896848" w:rsidRDefault="0089684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BDA80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70" behindDoc="1" locked="0" layoutInCell="0" allowOverlap="1" wp14:anchorId="7327F0AA" wp14:editId="5E489FB2">
              <wp:simplePos x="0" y="0"/>
              <wp:positionH relativeFrom="page">
                <wp:posOffset>3960495</wp:posOffset>
              </wp:positionH>
              <wp:positionV relativeFrom="page">
                <wp:posOffset>10088880</wp:posOffset>
              </wp:positionV>
              <wp:extent cx="191770" cy="139065"/>
              <wp:effectExtent l="0" t="0" r="0" b="0"/>
              <wp:wrapNone/>
              <wp:docPr id="18" name="Text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17498A" w14:textId="77777777" w:rsidR="00896848" w:rsidRDefault="00000000">
                          <w:pPr>
                            <w:pStyle w:val="ac"/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27F0AA" id="Textbox 169" o:spid="_x0000_s1039" style="position:absolute;margin-left:311.85pt;margin-top:794.4pt;width:15.1pt;height:10.95pt;z-index:-503316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" o:allowincell="f" filled="f" stroked="f" strokeweight="0">
              <v:textbox inset="0,0,0,0">
                <w:txbxContent>
                  <w:p w14:paraId="4017498A" w14:textId="77777777" w:rsidR="00896848" w:rsidRDefault="00000000">
                    <w:pPr>
                      <w:pStyle w:val="ac"/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21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E4FF" w14:textId="77777777" w:rsidR="00896848" w:rsidRDefault="0089684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1EDB1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74" behindDoc="1" locked="0" layoutInCell="0" allowOverlap="1" wp14:anchorId="28D8A569" wp14:editId="1A4E6964">
              <wp:simplePos x="0" y="0"/>
              <wp:positionH relativeFrom="page">
                <wp:posOffset>3960495</wp:posOffset>
              </wp:positionH>
              <wp:positionV relativeFrom="page">
                <wp:posOffset>10088880</wp:posOffset>
              </wp:positionV>
              <wp:extent cx="191770" cy="139065"/>
              <wp:effectExtent l="0" t="0" r="0" b="0"/>
              <wp:wrapNone/>
              <wp:docPr id="20" name="Textbox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1E79662" w14:textId="77777777" w:rsidR="00896848" w:rsidRDefault="00000000">
                          <w:pPr>
                            <w:pStyle w:val="ac"/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D8A569" id="Textbox 171" o:spid="_x0000_s1041" style="position:absolute;margin-left:311.85pt;margin-top:794.4pt;width:15.1pt;height:10.95pt;z-index:-503316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" o:allowincell="f" filled="f" stroked="f" strokeweight="0">
              <v:textbox inset="0,0,0,0">
                <w:txbxContent>
                  <w:p w14:paraId="41E79662" w14:textId="77777777" w:rsidR="00896848" w:rsidRDefault="00000000">
                    <w:pPr>
                      <w:pStyle w:val="ac"/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22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9F875" w14:textId="77777777" w:rsidR="00896848" w:rsidRDefault="00896848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02F7C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78" behindDoc="1" locked="0" layoutInCell="0" allowOverlap="1" wp14:anchorId="2E1EFE6E" wp14:editId="761397C0">
              <wp:simplePos x="0" y="0"/>
              <wp:positionH relativeFrom="page">
                <wp:posOffset>3960495</wp:posOffset>
              </wp:positionH>
              <wp:positionV relativeFrom="page">
                <wp:posOffset>10088880</wp:posOffset>
              </wp:positionV>
              <wp:extent cx="191770" cy="139065"/>
              <wp:effectExtent l="0" t="0" r="0" b="0"/>
              <wp:wrapNone/>
              <wp:docPr id="22" name="Textbox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6A3D4D" w14:textId="77777777" w:rsidR="00896848" w:rsidRDefault="00000000">
                          <w:pPr>
                            <w:pStyle w:val="ac"/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1EFE6E" id="Textbox 173" o:spid="_x0000_s1043" style="position:absolute;margin-left:311.85pt;margin-top:794.4pt;width:15.1pt;height:10.95pt;z-index:-503316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" o:allowincell="f" filled="f" stroked="f" strokeweight="0">
              <v:textbox inset="0,0,0,0">
                <w:txbxContent>
                  <w:p w14:paraId="736A3D4D" w14:textId="77777777" w:rsidR="00896848" w:rsidRDefault="00000000">
                    <w:pPr>
                      <w:pStyle w:val="ac"/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23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23192" w14:textId="77777777" w:rsidR="00896848" w:rsidRDefault="008968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1D245" w14:textId="77777777" w:rsidR="00677BB0" w:rsidRDefault="00677BB0">
      <w:r>
        <w:separator/>
      </w:r>
    </w:p>
  </w:footnote>
  <w:footnote w:type="continuationSeparator" w:id="0">
    <w:p w14:paraId="20BC5C0F" w14:textId="77777777" w:rsidR="00677BB0" w:rsidRDefault="00677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DCAC5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715559C7" wp14:editId="726227CB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A2583A8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5559C7" id="Textbox 1" o:spid="_x0000_s1026" style="position:absolute;margin-left:544.8pt;margin-top:34.9pt;width:12pt;height:13.0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" o:allowincell="f" filled="f" stroked="f" strokeweight="0">
              <v:textbox inset="0,0,0,0">
                <w:txbxContent>
                  <w:p w14:paraId="4A2583A8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1B8F1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91" behindDoc="1" locked="0" layoutInCell="0" allowOverlap="1" wp14:anchorId="5B0FCA4F" wp14:editId="07D1213A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7F2B0B3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CA4F" id="Textbox 6" o:spid="_x0000_s1031" style="position:absolute;margin-left:544.8pt;margin-top:34.9pt;width:12pt;height:13.05pt;z-index:-503316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" o:allowincell="f" filled="f" stroked="f" strokeweight="0">
              <v:textbox inset="0,0,0,0">
                <w:txbxContent>
                  <w:p w14:paraId="57F2B0B3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B9221" w14:textId="77777777" w:rsidR="00896848" w:rsidRDefault="00896848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B6FE0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93" behindDoc="1" locked="0" layoutInCell="0" allowOverlap="1" wp14:anchorId="7CF47074" wp14:editId="488B0FCC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78FEBD1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47074" id="Textbox 7" o:spid="_x0000_s1032" style="position:absolute;margin-left:544.8pt;margin-top:34.9pt;width:12pt;height:13.05pt;z-index:-503316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" o:allowincell="f" filled="f" stroked="f" strokeweight="0">
              <v:textbox inset="0,0,0,0">
                <w:txbxContent>
                  <w:p w14:paraId="678FEBD1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8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172D4" w14:textId="77777777" w:rsidR="00896848" w:rsidRDefault="00896848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7404A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95" behindDoc="1" locked="0" layoutInCell="0" allowOverlap="1" wp14:anchorId="23E51A51" wp14:editId="272F6633">
              <wp:simplePos x="0" y="0"/>
              <wp:positionH relativeFrom="page">
                <wp:posOffset>9806940</wp:posOffset>
              </wp:positionH>
              <wp:positionV relativeFrom="page">
                <wp:posOffset>443230</wp:posOffset>
              </wp:positionV>
              <wp:extent cx="217170" cy="165735"/>
              <wp:effectExtent l="0" t="0" r="0" b="0"/>
              <wp:wrapNone/>
              <wp:docPr id="9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0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C22B052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E51A51" id="Textbox 8" o:spid="_x0000_s1033" style="position:absolute;margin-left:772.2pt;margin-top:34.9pt;width:17.1pt;height:13.05pt;z-index:-5033163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" o:allowincell="f" filled="f" stroked="f" strokeweight="0">
              <v:textbox inset="0,0,0,0">
                <w:txbxContent>
                  <w:p w14:paraId="6C22B052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F10AA" w14:textId="77777777" w:rsidR="00896848" w:rsidRDefault="00896848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8773B" w14:textId="77777777" w:rsidR="00896848" w:rsidRDefault="00896848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F91E2" w14:textId="77777777" w:rsidR="00896848" w:rsidRDefault="00896848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5A081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0" behindDoc="1" locked="0" layoutInCell="0" allowOverlap="1" wp14:anchorId="60708506" wp14:editId="57AC107E">
              <wp:simplePos x="0" y="0"/>
              <wp:positionH relativeFrom="page">
                <wp:posOffset>6856730</wp:posOffset>
              </wp:positionH>
              <wp:positionV relativeFrom="page">
                <wp:posOffset>443230</wp:posOffset>
              </wp:positionV>
              <wp:extent cx="217170" cy="165735"/>
              <wp:effectExtent l="0" t="0" r="0" b="0"/>
              <wp:wrapNone/>
              <wp:docPr id="11" name="Textbox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0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6988022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708506" id="Textbox 150" o:spid="_x0000_s1034" style="position:absolute;margin-left:539.9pt;margin-top:34.9pt;width:17.1pt;height:13.05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" o:allowincell="f" filled="f" stroked="f" strokeweight="0">
              <v:textbox inset="0,0,0,0">
                <w:txbxContent>
                  <w:p w14:paraId="06988022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E128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4" behindDoc="1" locked="0" layoutInCell="0" allowOverlap="1" wp14:anchorId="25DE476E" wp14:editId="5B671303">
              <wp:simplePos x="0" y="0"/>
              <wp:positionH relativeFrom="page">
                <wp:posOffset>6856730</wp:posOffset>
              </wp:positionH>
              <wp:positionV relativeFrom="page">
                <wp:posOffset>443230</wp:posOffset>
              </wp:positionV>
              <wp:extent cx="217170" cy="165735"/>
              <wp:effectExtent l="0" t="0" r="0" b="0"/>
              <wp:wrapNone/>
              <wp:docPr id="13" name="Textbox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0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8C69ECB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DE476E" id="Textbox 152" o:spid="_x0000_s1036" style="position:absolute;margin-left:539.9pt;margin-top:34.9pt;width:17.1pt;height:13.05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" o:allowincell="f" filled="f" stroked="f" strokeweight="0">
              <v:textbox inset="0,0,0,0">
                <w:txbxContent>
                  <w:p w14:paraId="68C69ECB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21674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83" behindDoc="1" locked="0" layoutInCell="0" allowOverlap="1" wp14:anchorId="3A9D845E" wp14:editId="47EBDA19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B1AC4E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D845E" id="Textbox 2" o:spid="_x0000_s1027" style="position:absolute;margin-left:544.8pt;margin-top:34.9pt;width:12pt;height:13.05pt;z-index:-5033163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" o:allowincell="f" filled="f" stroked="f" strokeweight="0">
              <v:textbox inset="0,0,0,0">
                <w:txbxContent>
                  <w:p w14:paraId="40B1AC4E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D7C55" w14:textId="77777777" w:rsidR="00896848" w:rsidRDefault="00896848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2530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68" behindDoc="1" locked="0" layoutInCell="0" allowOverlap="1" wp14:anchorId="63074143" wp14:editId="285F82C1">
              <wp:simplePos x="0" y="0"/>
              <wp:positionH relativeFrom="page">
                <wp:posOffset>6856730</wp:posOffset>
              </wp:positionH>
              <wp:positionV relativeFrom="page">
                <wp:posOffset>443230</wp:posOffset>
              </wp:positionV>
              <wp:extent cx="217170" cy="165735"/>
              <wp:effectExtent l="0" t="0" r="0" b="0"/>
              <wp:wrapNone/>
              <wp:docPr id="17" name="Textbox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0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53B2B95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074143" id="Textbox 168" o:spid="_x0000_s1038" style="position:absolute;margin-left:539.9pt;margin-top:34.9pt;width:17.1pt;height:13.05pt;z-index:-503316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" o:allowincell="f" filled="f" stroked="f" strokeweight="0">
              <v:textbox inset="0,0,0,0">
                <w:txbxContent>
                  <w:p w14:paraId="353B2B95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0F791" w14:textId="77777777" w:rsidR="00896848" w:rsidRDefault="00896848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E6524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72" behindDoc="1" locked="0" layoutInCell="0" allowOverlap="1" wp14:anchorId="232345E9" wp14:editId="1B3DB1BF">
              <wp:simplePos x="0" y="0"/>
              <wp:positionH relativeFrom="page">
                <wp:posOffset>6856730</wp:posOffset>
              </wp:positionH>
              <wp:positionV relativeFrom="page">
                <wp:posOffset>443230</wp:posOffset>
              </wp:positionV>
              <wp:extent cx="217170" cy="165735"/>
              <wp:effectExtent l="0" t="0" r="0" b="0"/>
              <wp:wrapNone/>
              <wp:docPr id="19" name="Textbox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0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B9472BF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2345E9" id="Textbox 170" o:spid="_x0000_s1040" style="position:absolute;margin-left:539.9pt;margin-top:34.9pt;width:17.1pt;height:13.05pt;z-index:-503316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" o:allowincell="f" filled="f" stroked="f" strokeweight="0">
              <v:textbox inset="0,0,0,0">
                <w:txbxContent>
                  <w:p w14:paraId="6B9472BF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E2991" w14:textId="77777777" w:rsidR="00896848" w:rsidRDefault="00896848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07F2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76" behindDoc="1" locked="0" layoutInCell="0" allowOverlap="1" wp14:anchorId="4D2DD64D" wp14:editId="728331EB">
              <wp:simplePos x="0" y="0"/>
              <wp:positionH relativeFrom="page">
                <wp:posOffset>6856730</wp:posOffset>
              </wp:positionH>
              <wp:positionV relativeFrom="page">
                <wp:posOffset>443230</wp:posOffset>
              </wp:positionV>
              <wp:extent cx="217170" cy="165735"/>
              <wp:effectExtent l="0" t="0" r="0" b="0"/>
              <wp:wrapNone/>
              <wp:docPr id="21" name="Text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0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B833D2F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2DD64D" id="Textbox 172" o:spid="_x0000_s1042" style="position:absolute;margin-left:539.9pt;margin-top:34.9pt;width:17.1pt;height:13.05pt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" o:allowincell="f" filled="f" stroked="f" strokeweight="0">
              <v:textbox inset="0,0,0,0">
                <w:txbxContent>
                  <w:p w14:paraId="2B833D2F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D029" w14:textId="77777777" w:rsidR="00896848" w:rsidRDefault="00896848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F3B36" w14:textId="77777777" w:rsidR="00896848" w:rsidRDefault="00896848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734DB" w14:textId="77777777" w:rsidR="00896848" w:rsidRDefault="0089684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1A60" w14:textId="77777777" w:rsidR="00896848" w:rsidRDefault="0089684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1DDD9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85" behindDoc="1" locked="0" layoutInCell="0" allowOverlap="1" wp14:anchorId="3E1AC3A7" wp14:editId="23D0BDF4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4E707A5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1AC3A7" id="Textbox 3" o:spid="_x0000_s1028" style="position:absolute;margin-left:544.8pt;margin-top:34.9pt;width:12pt;height:13.05pt;z-index:-503316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" o:allowincell="f" filled="f" stroked="f" strokeweight="0">
              <v:textbox inset="0,0,0,0">
                <w:txbxContent>
                  <w:p w14:paraId="64E707A5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71E1E" w14:textId="77777777" w:rsidR="00896848" w:rsidRDefault="00896848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35239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87" behindDoc="1" locked="0" layoutInCell="0" allowOverlap="1" wp14:anchorId="1A13FCC7" wp14:editId="0BD52E8B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088956E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13FCC7" id="Textbox 4" o:spid="_x0000_s1029" style="position:absolute;margin-left:544.8pt;margin-top:34.9pt;width:12pt;height:13.05pt;z-index:-503316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" o:allowincell="f" filled="f" stroked="f" strokeweight="0">
              <v:textbox inset="0,0,0,0">
                <w:txbxContent>
                  <w:p w14:paraId="1088956E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100ED" w14:textId="77777777" w:rsidR="00896848" w:rsidRDefault="00896848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C48E" w14:textId="77777777" w:rsidR="00896848" w:rsidRDefault="00000000">
    <w:pPr>
      <w:pStyle w:val="a5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89" behindDoc="1" locked="0" layoutInCell="0" allowOverlap="1" wp14:anchorId="0C675295" wp14:editId="72D7C790">
              <wp:simplePos x="0" y="0"/>
              <wp:positionH relativeFrom="page">
                <wp:posOffset>6918960</wp:posOffset>
              </wp:positionH>
              <wp:positionV relativeFrom="page">
                <wp:posOffset>443230</wp:posOffset>
              </wp:positionV>
              <wp:extent cx="152400" cy="165735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28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9A43FAE" w14:textId="77777777" w:rsidR="00896848" w:rsidRDefault="00000000">
                          <w:pPr>
                            <w:pStyle w:val="ac"/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675295" id="Textbox 5" o:spid="_x0000_s1030" style="position:absolute;margin-left:544.8pt;margin-top:34.9pt;width:12pt;height:13.05pt;z-index:-5033163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" o:allowincell="f" filled="f" stroked="f" strokeweight="0">
              <v:textbox inset="0,0,0,0">
                <w:txbxContent>
                  <w:p w14:paraId="49A43FAE" w14:textId="77777777" w:rsidR="00896848" w:rsidRDefault="00000000">
                    <w:pPr>
                      <w:pStyle w:val="ac"/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8C1CD" w14:textId="77777777" w:rsidR="00896848" w:rsidRDefault="008968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1B61"/>
    <w:multiLevelType w:val="multilevel"/>
    <w:tmpl w:val="1DC20090"/>
    <w:lvl w:ilvl="0">
      <w:start w:val="1"/>
      <w:numFmt w:val="decimal"/>
      <w:lvlText w:val="%1."/>
      <w:lvlJc w:val="left"/>
      <w:pPr>
        <w:tabs>
          <w:tab w:val="num" w:pos="0"/>
        </w:tabs>
        <w:ind w:left="3464" w:hanging="260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" w:hanging="634"/>
      </w:pPr>
      <w:rPr>
        <w:rFonts w:ascii="Times New Roman" w:eastAsia="Times New Roman" w:hAnsi="Times New Roman" w:cs="Times New Roman"/>
        <w:b w:val="0"/>
        <w:bCs w:val="0"/>
        <w:i/>
        <w:iCs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7" w:hanging="64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25" w:hanging="6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91" w:hanging="6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7" w:hanging="6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3" w:hanging="6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89" w:hanging="6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54" w:hanging="648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1BAD62F5"/>
    <w:multiLevelType w:val="multilevel"/>
    <w:tmpl w:val="5C1860E4"/>
    <w:lvl w:ilvl="0">
      <w:numFmt w:val="bullet"/>
      <w:lvlText w:val=""/>
      <w:lvlJc w:val="left"/>
      <w:pPr>
        <w:tabs>
          <w:tab w:val="num" w:pos="0"/>
        </w:tabs>
        <w:ind w:left="841" w:hanging="34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4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89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3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38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87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62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37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F286CB5"/>
    <w:multiLevelType w:val="multilevel"/>
    <w:tmpl w:val="4B821424"/>
    <w:lvl w:ilvl="0">
      <w:numFmt w:val="bullet"/>
      <w:lvlText w:val=""/>
      <w:lvlJc w:val="left"/>
      <w:pPr>
        <w:tabs>
          <w:tab w:val="num" w:pos="0"/>
        </w:tabs>
        <w:ind w:left="342" w:hanging="471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10" w:hanging="4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80" w:hanging="4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51" w:hanging="4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21" w:hanging="4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92" w:hanging="4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62" w:hanging="4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032" w:hanging="4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703" w:hanging="471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F5C3232"/>
    <w:multiLevelType w:val="hybridMultilevel"/>
    <w:tmpl w:val="D1CC4014"/>
    <w:lvl w:ilvl="0" w:tplc="D06EB4F2">
      <w:start w:val="1"/>
      <w:numFmt w:val="bullet"/>
      <w:lvlText w:val=""/>
      <w:lvlJc w:val="left"/>
      <w:pPr>
        <w:ind w:left="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0E9D5E">
      <w:start w:val="1"/>
      <w:numFmt w:val="bullet"/>
      <w:lvlText w:val="o"/>
      <w:lvlJc w:val="left"/>
      <w:pPr>
        <w:ind w:left="1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0EA970">
      <w:start w:val="1"/>
      <w:numFmt w:val="bullet"/>
      <w:lvlText w:val="▪"/>
      <w:lvlJc w:val="left"/>
      <w:pPr>
        <w:ind w:left="1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95A4BE0">
      <w:start w:val="1"/>
      <w:numFmt w:val="bullet"/>
      <w:lvlText w:val="•"/>
      <w:lvlJc w:val="left"/>
      <w:pPr>
        <w:ind w:left="2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7401644">
      <w:start w:val="1"/>
      <w:numFmt w:val="bullet"/>
      <w:lvlText w:val="o"/>
      <w:lvlJc w:val="left"/>
      <w:pPr>
        <w:ind w:left="34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8CACB0">
      <w:start w:val="1"/>
      <w:numFmt w:val="bullet"/>
      <w:lvlText w:val="▪"/>
      <w:lvlJc w:val="left"/>
      <w:pPr>
        <w:ind w:left="41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283F4A">
      <w:start w:val="1"/>
      <w:numFmt w:val="bullet"/>
      <w:lvlText w:val="•"/>
      <w:lvlJc w:val="left"/>
      <w:pPr>
        <w:ind w:left="48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6E45870">
      <w:start w:val="1"/>
      <w:numFmt w:val="bullet"/>
      <w:lvlText w:val="o"/>
      <w:lvlJc w:val="left"/>
      <w:pPr>
        <w:ind w:left="55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966870">
      <w:start w:val="1"/>
      <w:numFmt w:val="bullet"/>
      <w:lvlText w:val="▪"/>
      <w:lvlJc w:val="left"/>
      <w:pPr>
        <w:ind w:left="62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FA7CA6"/>
    <w:multiLevelType w:val="multilevel"/>
    <w:tmpl w:val="7EBA214E"/>
    <w:lvl w:ilvl="0">
      <w:start w:val="4"/>
      <w:numFmt w:val="decimal"/>
      <w:lvlText w:val="%1"/>
      <w:lvlJc w:val="left"/>
      <w:pPr>
        <w:tabs>
          <w:tab w:val="num" w:pos="0"/>
        </w:tabs>
        <w:ind w:left="686" w:hanging="45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6" w:hanging="454"/>
      </w:pPr>
      <w:rPr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469" w:hanging="648"/>
      </w:pPr>
      <w:rPr>
        <w:rFonts w:ascii="Times New Roman" w:eastAsia="Times New Roman" w:hAnsi="Times New Roman" w:cs="Times New Roman"/>
        <w:b/>
        <w:bCs/>
        <w:i/>
        <w:iCs/>
        <w:spacing w:val="0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097" w:hanging="843"/>
      </w:pPr>
      <w:rPr>
        <w:rFonts w:ascii="Times New Roman" w:eastAsia="Times New Roman" w:hAnsi="Times New Roman" w:cs="Times New Roman"/>
        <w:b w:val="0"/>
        <w:bCs w:val="0"/>
        <w:i/>
        <w:iCs/>
        <w:spacing w:val="0"/>
        <w:w w:val="96"/>
        <w:sz w:val="26"/>
        <w:szCs w:val="26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41" w:hanging="8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412" w:hanging="8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83" w:hanging="8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54" w:hanging="8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4" w:hanging="843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254B63FA"/>
    <w:multiLevelType w:val="multilevel"/>
    <w:tmpl w:val="732E418C"/>
    <w:lvl w:ilvl="0">
      <w:numFmt w:val="bullet"/>
      <w:lvlText w:val=""/>
      <w:lvlJc w:val="left"/>
      <w:pPr>
        <w:tabs>
          <w:tab w:val="num" w:pos="0"/>
        </w:tabs>
        <w:ind w:left="203" w:hanging="610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0" w:hanging="6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0" w:hanging="6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70" w:hanging="6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60" w:hanging="6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150" w:hanging="6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540" w:hanging="6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30" w:hanging="6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320" w:hanging="61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26717AB7"/>
    <w:multiLevelType w:val="multilevel"/>
    <w:tmpl w:val="45E61FB6"/>
    <w:lvl w:ilvl="0">
      <w:numFmt w:val="bullet"/>
      <w:lvlText w:val=""/>
      <w:lvlJc w:val="left"/>
      <w:pPr>
        <w:tabs>
          <w:tab w:val="num" w:pos="0"/>
        </w:tabs>
        <w:ind w:left="1648" w:hanging="34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502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65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27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90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15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8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4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307371C0"/>
    <w:multiLevelType w:val="multilevel"/>
    <w:tmpl w:val="2730C664"/>
    <w:lvl w:ilvl="0">
      <w:start w:val="4"/>
      <w:numFmt w:val="decimal"/>
      <w:lvlText w:val="%1"/>
      <w:lvlJc w:val="left"/>
      <w:pPr>
        <w:tabs>
          <w:tab w:val="num" w:pos="0"/>
        </w:tabs>
        <w:ind w:left="4534" w:hanging="84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4534" w:hanging="84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4534" w:hanging="843"/>
      </w:pPr>
      <w:rPr>
        <w:lang w:val="ru-RU" w:eastAsia="en-US" w:bidi="ar-SA"/>
      </w:rPr>
    </w:lvl>
    <w:lvl w:ilvl="3">
      <w:start w:val="3"/>
      <w:numFmt w:val="decimal"/>
      <w:lvlText w:val="%1.%2.%3.%4."/>
      <w:lvlJc w:val="left"/>
      <w:pPr>
        <w:tabs>
          <w:tab w:val="num" w:pos="0"/>
        </w:tabs>
        <w:ind w:left="4534" w:hanging="843"/>
      </w:pPr>
      <w:rPr>
        <w:rFonts w:ascii="Times New Roman" w:eastAsia="Times New Roman" w:hAnsi="Times New Roman" w:cs="Times New Roman"/>
        <w:b w:val="0"/>
        <w:bCs w:val="0"/>
        <w:i/>
        <w:iCs/>
        <w:spacing w:val="0"/>
        <w:w w:val="96"/>
        <w:sz w:val="26"/>
        <w:szCs w:val="26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830" w:hanging="8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403" w:hanging="8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975" w:hanging="8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48" w:hanging="8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1" w:hanging="843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367B4EE6"/>
    <w:multiLevelType w:val="multilevel"/>
    <w:tmpl w:val="1FC65D22"/>
    <w:lvl w:ilvl="0">
      <w:numFmt w:val="bullet"/>
      <w:lvlText w:val=""/>
      <w:lvlJc w:val="left"/>
      <w:pPr>
        <w:tabs>
          <w:tab w:val="num" w:pos="0"/>
        </w:tabs>
        <w:ind w:left="929" w:hanging="351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54" w:hanging="35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89" w:hanging="35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35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58" w:hanging="35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93" w:hanging="35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7" w:hanging="35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2" w:hanging="35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97" w:hanging="351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7FD22EA"/>
    <w:multiLevelType w:val="multilevel"/>
    <w:tmpl w:val="26B8C1C6"/>
    <w:lvl w:ilvl="0">
      <w:numFmt w:val="bullet"/>
      <w:lvlText w:val=""/>
      <w:lvlJc w:val="left"/>
      <w:pPr>
        <w:tabs>
          <w:tab w:val="num" w:pos="0"/>
        </w:tabs>
        <w:ind w:left="941" w:hanging="34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2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05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37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70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35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8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0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40460581"/>
    <w:multiLevelType w:val="multilevel"/>
    <w:tmpl w:val="ADF8A658"/>
    <w:lvl w:ilvl="0">
      <w:start w:val="1"/>
      <w:numFmt w:val="decimal"/>
      <w:lvlText w:val="%1."/>
      <w:lvlJc w:val="left"/>
      <w:pPr>
        <w:tabs>
          <w:tab w:val="num" w:pos="0"/>
        </w:tabs>
        <w:ind w:left="105" w:hanging="29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94" w:hanging="29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88" w:hanging="29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83" w:hanging="29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77" w:hanging="29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72" w:hanging="29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66" w:hanging="29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960" w:hanging="29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55" w:hanging="291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302672E"/>
    <w:multiLevelType w:val="multilevel"/>
    <w:tmpl w:val="59765A98"/>
    <w:lvl w:ilvl="0">
      <w:start w:val="1"/>
      <w:numFmt w:val="decimal"/>
      <w:lvlText w:val="%1."/>
      <w:lvlJc w:val="left"/>
      <w:pPr>
        <w:tabs>
          <w:tab w:val="num" w:pos="0"/>
        </w:tabs>
        <w:ind w:left="105" w:hanging="31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tabs>
          <w:tab w:val="num" w:pos="0"/>
        </w:tabs>
        <w:ind w:left="345" w:hanging="46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84" w:hanging="4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29" w:hanging="4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574" w:hanging="4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19" w:hanging="4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64" w:hanging="4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809" w:hanging="4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54" w:hanging="468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341530C"/>
    <w:multiLevelType w:val="multilevel"/>
    <w:tmpl w:val="8EA4AB60"/>
    <w:lvl w:ilvl="0">
      <w:start w:val="1"/>
      <w:numFmt w:val="decimal"/>
      <w:lvlText w:val="%1)"/>
      <w:lvlJc w:val="left"/>
      <w:pPr>
        <w:tabs>
          <w:tab w:val="num" w:pos="0"/>
        </w:tabs>
        <w:ind w:left="2344" w:hanging="68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132" w:hanging="68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925" w:hanging="68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17" w:hanging="68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10" w:hanging="68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03" w:hanging="68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5" w:hanging="68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88" w:hanging="68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1" w:hanging="685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49D11F55"/>
    <w:multiLevelType w:val="multilevel"/>
    <w:tmpl w:val="5AAE5B6E"/>
    <w:lvl w:ilvl="0">
      <w:start w:val="1"/>
      <w:numFmt w:val="decimal"/>
      <w:lvlText w:val="%1."/>
      <w:lvlJc w:val="left"/>
      <w:pPr>
        <w:tabs>
          <w:tab w:val="num" w:pos="0"/>
        </w:tabs>
        <w:ind w:left="1289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78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77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75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4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73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7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9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4D1A2DFB"/>
    <w:multiLevelType w:val="multilevel"/>
    <w:tmpl w:val="74764F92"/>
    <w:lvl w:ilvl="0">
      <w:start w:val="1"/>
      <w:numFmt w:val="decimal"/>
      <w:lvlText w:val="%1."/>
      <w:lvlJc w:val="left"/>
      <w:pPr>
        <w:tabs>
          <w:tab w:val="num" w:pos="0"/>
        </w:tabs>
        <w:ind w:left="391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9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87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8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7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8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961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555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148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52FA1B19"/>
    <w:multiLevelType w:val="multilevel"/>
    <w:tmpl w:val="85664368"/>
    <w:lvl w:ilvl="0">
      <w:numFmt w:val="bullet"/>
      <w:lvlText w:val=""/>
      <w:lvlJc w:val="left"/>
      <w:pPr>
        <w:tabs>
          <w:tab w:val="num" w:pos="0"/>
        </w:tabs>
        <w:ind w:left="939" w:hanging="34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23" w:hanging="51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76" w:hanging="5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12" w:hanging="5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48" w:hanging="5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85" w:hanging="5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21" w:hanging="5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7" w:hanging="5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93" w:hanging="512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61A26022"/>
    <w:multiLevelType w:val="multilevel"/>
    <w:tmpl w:val="9ACC0F30"/>
    <w:lvl w:ilvl="0">
      <w:numFmt w:val="bullet"/>
      <w:lvlText w:val=""/>
      <w:lvlJc w:val="left"/>
      <w:pPr>
        <w:tabs>
          <w:tab w:val="num" w:pos="0"/>
        </w:tabs>
        <w:ind w:left="345" w:hanging="46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10" w:hanging="46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80" w:hanging="4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51" w:hanging="4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21" w:hanging="4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92" w:hanging="4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62" w:hanging="4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032" w:hanging="4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703" w:hanging="468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63684C43"/>
    <w:multiLevelType w:val="multilevel"/>
    <w:tmpl w:val="C582B3D2"/>
    <w:lvl w:ilvl="0">
      <w:numFmt w:val="bullet"/>
      <w:lvlText w:val=""/>
      <w:lvlJc w:val="left"/>
      <w:pPr>
        <w:tabs>
          <w:tab w:val="num" w:pos="0"/>
        </w:tabs>
        <w:ind w:left="345" w:hanging="46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10" w:hanging="46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80" w:hanging="4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51" w:hanging="4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21" w:hanging="4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92" w:hanging="4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62" w:hanging="4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032" w:hanging="4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703" w:hanging="468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642767B8"/>
    <w:multiLevelType w:val="multilevel"/>
    <w:tmpl w:val="AEAEE0EA"/>
    <w:lvl w:ilvl="0">
      <w:start w:val="1"/>
      <w:numFmt w:val="decimal"/>
      <w:lvlText w:val="%1."/>
      <w:lvlJc w:val="left"/>
      <w:pPr>
        <w:tabs>
          <w:tab w:val="num" w:pos="0"/>
        </w:tabs>
        <w:ind w:left="1045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68" w:hanging="49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9" w:hanging="49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99" w:hanging="49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68" w:hanging="49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8" w:hanging="49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08" w:hanging="49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77" w:hanging="49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47" w:hanging="490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6B0A317E"/>
    <w:multiLevelType w:val="multilevel"/>
    <w:tmpl w:val="C930CB94"/>
    <w:lvl w:ilvl="0">
      <w:start w:val="1"/>
      <w:numFmt w:val="decimal"/>
      <w:lvlText w:val="%1."/>
      <w:lvlJc w:val="left"/>
      <w:pPr>
        <w:tabs>
          <w:tab w:val="num" w:pos="0"/>
        </w:tabs>
        <w:ind w:left="842" w:hanging="34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4" w:hanging="3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89" w:hanging="3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3" w:hanging="3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38" w:hanging="3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3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87" w:hanging="3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62" w:hanging="3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37" w:hanging="349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6C6F37F7"/>
    <w:multiLevelType w:val="multilevel"/>
    <w:tmpl w:val="9DDA2B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6E6F6777"/>
    <w:multiLevelType w:val="multilevel"/>
    <w:tmpl w:val="2A80FB8E"/>
    <w:lvl w:ilvl="0">
      <w:start w:val="5"/>
      <w:numFmt w:val="decimal"/>
      <w:lvlText w:val="%1."/>
      <w:lvlJc w:val="left"/>
      <w:pPr>
        <w:tabs>
          <w:tab w:val="num" w:pos="0"/>
        </w:tabs>
        <w:ind w:left="3845" w:hanging="260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206"/>
        </w:tabs>
        <w:ind w:left="880" w:hanging="454"/>
      </w:pPr>
      <w:rPr>
        <w:rFonts w:ascii="Times New Roman" w:eastAsia="Times New Roman" w:hAnsi="Times New Roman" w:cs="Times New Roman"/>
        <w:b w:val="0"/>
        <w:bCs w:val="0"/>
        <w:i/>
        <w:iCs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0" w:hanging="72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"/>
      <w:lvlJc w:val="left"/>
      <w:pPr>
        <w:tabs>
          <w:tab w:val="num" w:pos="0"/>
        </w:tabs>
        <w:ind w:left="1214" w:hanging="428"/>
      </w:pPr>
      <w:rPr>
        <w:rFonts w:ascii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58" w:hanging="42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6" w:hanging="42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4" w:hanging="42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2" w:hanging="42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78035BC8"/>
    <w:multiLevelType w:val="multilevel"/>
    <w:tmpl w:val="7E9E0FCA"/>
    <w:lvl w:ilvl="0">
      <w:numFmt w:val="bullet"/>
      <w:lvlText w:val=""/>
      <w:lvlJc w:val="left"/>
      <w:pPr>
        <w:tabs>
          <w:tab w:val="num" w:pos="0"/>
        </w:tabs>
        <w:ind w:left="842" w:hanging="348"/>
      </w:pPr>
      <w:rPr>
        <w:rFonts w:ascii="Wingdings" w:hAnsi="Wingdings" w:cs="Wingdings" w:hint="default"/>
        <w:spacing w:val="0"/>
        <w:w w:val="99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4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89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3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38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87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62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37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7AFD16AA"/>
    <w:multiLevelType w:val="hybridMultilevel"/>
    <w:tmpl w:val="546AEB86"/>
    <w:lvl w:ilvl="0" w:tplc="267E1806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D23C6C">
      <w:start w:val="1"/>
      <w:numFmt w:val="bullet"/>
      <w:lvlText w:val="o"/>
      <w:lvlJc w:val="left"/>
      <w:pPr>
        <w:ind w:left="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9E290AC">
      <w:start w:val="1"/>
      <w:numFmt w:val="bullet"/>
      <w:lvlRestart w:val="0"/>
      <w:lvlText w:val=""/>
      <w:lvlJc w:val="left"/>
      <w:pPr>
        <w:ind w:left="1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400624">
      <w:start w:val="1"/>
      <w:numFmt w:val="bullet"/>
      <w:lvlText w:val="•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9E9E24">
      <w:start w:val="1"/>
      <w:numFmt w:val="bullet"/>
      <w:lvlText w:val="o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3828F0">
      <w:start w:val="1"/>
      <w:numFmt w:val="bullet"/>
      <w:lvlText w:val="▪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2BE6398">
      <w:start w:val="1"/>
      <w:numFmt w:val="bullet"/>
      <w:lvlText w:val="•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E628ECE">
      <w:start w:val="1"/>
      <w:numFmt w:val="bullet"/>
      <w:lvlText w:val="o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0653B8">
      <w:start w:val="1"/>
      <w:numFmt w:val="bullet"/>
      <w:lvlText w:val="▪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3387974">
    <w:abstractNumId w:val="22"/>
  </w:num>
  <w:num w:numId="2" w16cid:durableId="1318925739">
    <w:abstractNumId w:val="0"/>
  </w:num>
  <w:num w:numId="3" w16cid:durableId="1052770679">
    <w:abstractNumId w:val="2"/>
  </w:num>
  <w:num w:numId="4" w16cid:durableId="17632735">
    <w:abstractNumId w:val="17"/>
  </w:num>
  <w:num w:numId="5" w16cid:durableId="1052580804">
    <w:abstractNumId w:val="10"/>
  </w:num>
  <w:num w:numId="6" w16cid:durableId="1232349246">
    <w:abstractNumId w:val="16"/>
  </w:num>
  <w:num w:numId="7" w16cid:durableId="1168713349">
    <w:abstractNumId w:val="11"/>
  </w:num>
  <w:num w:numId="8" w16cid:durableId="724648978">
    <w:abstractNumId w:val="5"/>
  </w:num>
  <w:num w:numId="9" w16cid:durableId="1482849213">
    <w:abstractNumId w:val="8"/>
  </w:num>
  <w:num w:numId="10" w16cid:durableId="1808009547">
    <w:abstractNumId w:val="12"/>
  </w:num>
  <w:num w:numId="11" w16cid:durableId="1615359541">
    <w:abstractNumId w:val="21"/>
  </w:num>
  <w:num w:numId="12" w16cid:durableId="1388070081">
    <w:abstractNumId w:val="9"/>
  </w:num>
  <w:num w:numId="13" w16cid:durableId="2007508963">
    <w:abstractNumId w:val="6"/>
  </w:num>
  <w:num w:numId="14" w16cid:durableId="538736382">
    <w:abstractNumId w:val="7"/>
  </w:num>
  <w:num w:numId="15" w16cid:durableId="1953196927">
    <w:abstractNumId w:val="15"/>
  </w:num>
  <w:num w:numId="16" w16cid:durableId="826552711">
    <w:abstractNumId w:val="13"/>
  </w:num>
  <w:num w:numId="17" w16cid:durableId="1596861712">
    <w:abstractNumId w:val="14"/>
  </w:num>
  <w:num w:numId="18" w16cid:durableId="1284001600">
    <w:abstractNumId w:val="4"/>
  </w:num>
  <w:num w:numId="19" w16cid:durableId="1192452997">
    <w:abstractNumId w:val="18"/>
  </w:num>
  <w:num w:numId="20" w16cid:durableId="338509703">
    <w:abstractNumId w:val="19"/>
  </w:num>
  <w:num w:numId="21" w16cid:durableId="1268777740">
    <w:abstractNumId w:val="1"/>
  </w:num>
  <w:num w:numId="22" w16cid:durableId="1032415968">
    <w:abstractNumId w:val="20"/>
  </w:num>
  <w:num w:numId="23" w16cid:durableId="126554425">
    <w:abstractNumId w:val="3"/>
  </w:num>
  <w:num w:numId="24" w16cid:durableId="173488686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848"/>
    <w:rsid w:val="0009506E"/>
    <w:rsid w:val="002C0AA8"/>
    <w:rsid w:val="00677BB0"/>
    <w:rsid w:val="00792795"/>
    <w:rsid w:val="00896848"/>
    <w:rsid w:val="00CC4B00"/>
    <w:rsid w:val="00DC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BEF7"/>
  <w15:docId w15:val="{6488B810-78A8-4583-B8B6-3A17C5A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88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1117" w:hanging="2849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a"/>
    <w:next w:val="a5"/>
    <w:uiPriority w:val="10"/>
    <w:qFormat/>
    <w:pPr>
      <w:ind w:left="15"/>
      <w:jc w:val="center"/>
    </w:pPr>
    <w:rPr>
      <w:b/>
      <w:bCs/>
      <w:sz w:val="36"/>
      <w:szCs w:val="36"/>
    </w:rPr>
  </w:style>
  <w:style w:type="paragraph" w:styleId="a5">
    <w:name w:val="Body Text"/>
    <w:basedOn w:val="a"/>
    <w:uiPriority w:val="1"/>
    <w:qFormat/>
    <w:rPr>
      <w:sz w:val="26"/>
      <w:szCs w:val="26"/>
    </w:r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List Paragraph"/>
    <w:basedOn w:val="a"/>
    <w:uiPriority w:val="1"/>
    <w:qFormat/>
    <w:pPr>
      <w:ind w:left="84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customStyle="1" w:styleId="aa">
    <w:name w:val="Колонтитул"/>
    <w:basedOn w:val="a"/>
    <w:qFormat/>
  </w:style>
  <w:style w:type="paragraph" w:styleId="ab">
    <w:name w:val="header"/>
    <w:basedOn w:val="aa"/>
  </w:style>
  <w:style w:type="paragraph" w:customStyle="1" w:styleId="ac">
    <w:name w:val="Содержимое врезки"/>
    <w:basedOn w:val="a"/>
    <w:qFormat/>
  </w:style>
  <w:style w:type="paragraph" w:styleId="ad">
    <w:name w:val="footer"/>
    <w:basedOn w:val="aa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rsid w:val="0009506E"/>
    <w:pPr>
      <w:suppressAutoHyphens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footer" Target="footer1.xml"/><Relationship Id="rId39" Type="http://schemas.openxmlformats.org/officeDocument/2006/relationships/hyperlink" Target="https://www.osapublishing.org/oe/home.cfm" TargetMode="External"/><Relationship Id="rId21" Type="http://schemas.openxmlformats.org/officeDocument/2006/relationships/header" Target="header14.xml"/><Relationship Id="rId34" Type="http://schemas.openxmlformats.org/officeDocument/2006/relationships/hyperlink" Target="http://physicsdatabase.com/free-physics-book" TargetMode="External"/><Relationship Id="rId42" Type="http://schemas.openxmlformats.org/officeDocument/2006/relationships/hyperlink" Target="http://journals.aps.org/prx/" TargetMode="External"/><Relationship Id="rId47" Type="http://schemas.openxmlformats.org/officeDocument/2006/relationships/hyperlink" Target="http://journals.ioffe.ru/" TargetMode="External"/><Relationship Id="rId50" Type="http://schemas.openxmlformats.org/officeDocument/2006/relationships/hyperlink" Target="http://www.gpi.ru/trudgpi.php" TargetMode="External"/><Relationship Id="rId55" Type="http://schemas.openxmlformats.org/officeDocument/2006/relationships/header" Target="header23.xml"/><Relationship Id="rId63" Type="http://schemas.openxmlformats.org/officeDocument/2006/relationships/header" Target="header27.xml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9" Type="http://schemas.openxmlformats.org/officeDocument/2006/relationships/header" Target="head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hyperlink" Target="http://physicsdatabase.com/free-physics-book" TargetMode="External"/><Relationship Id="rId37" Type="http://schemas.openxmlformats.org/officeDocument/2006/relationships/hyperlink" Target="http://iopscience.iop.org/journal/1367-2630" TargetMode="External"/><Relationship Id="rId40" Type="http://schemas.openxmlformats.org/officeDocument/2006/relationships/hyperlink" Target="https://www.osapublishing.org/oe/home.cfm" TargetMode="External"/><Relationship Id="rId45" Type="http://schemas.openxmlformats.org/officeDocument/2006/relationships/hyperlink" Target="http://www.nature.com/srep/" TargetMode="External"/><Relationship Id="rId53" Type="http://schemas.openxmlformats.org/officeDocument/2006/relationships/header" Target="header22.xml"/><Relationship Id="rId58" Type="http://schemas.openxmlformats.org/officeDocument/2006/relationships/footer" Target="footer7.xml"/><Relationship Id="rId66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footer" Target="footer2.xml"/><Relationship Id="rId36" Type="http://schemas.openxmlformats.org/officeDocument/2006/relationships/hyperlink" Target="http://www.nature.com/ncomms/index.html" TargetMode="External"/><Relationship Id="rId49" Type="http://schemas.openxmlformats.org/officeDocument/2006/relationships/hyperlink" Target="http://www.gpi.ru/trudgpi.php" TargetMode="External"/><Relationship Id="rId57" Type="http://schemas.openxmlformats.org/officeDocument/2006/relationships/header" Target="header24.xml"/><Relationship Id="rId61" Type="http://schemas.openxmlformats.org/officeDocument/2006/relationships/header" Target="header26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yperlink" Target="http://knc.ru/education/graduate-school/" TargetMode="External"/><Relationship Id="rId44" Type="http://schemas.openxmlformats.org/officeDocument/2006/relationships/hyperlink" Target="http://www.freebookcentre.net/Physics/Physics-Books-Online.html" TargetMode="External"/><Relationship Id="rId52" Type="http://schemas.openxmlformats.org/officeDocument/2006/relationships/footer" Target="footer4.xml"/><Relationship Id="rId60" Type="http://schemas.openxmlformats.org/officeDocument/2006/relationships/footer" Target="footer8.xml"/><Relationship Id="rId65" Type="http://schemas.openxmlformats.org/officeDocument/2006/relationships/header" Target="header2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19.xml"/><Relationship Id="rId30" Type="http://schemas.openxmlformats.org/officeDocument/2006/relationships/footer" Target="footer3.xml"/><Relationship Id="rId35" Type="http://schemas.openxmlformats.org/officeDocument/2006/relationships/hyperlink" Target="http://www.nature.com/ncomms/index.html" TargetMode="External"/><Relationship Id="rId43" Type="http://schemas.openxmlformats.org/officeDocument/2006/relationships/hyperlink" Target="http://www.freebookcentre.net/Physics/Physics-Books-Online.html" TargetMode="External"/><Relationship Id="rId48" Type="http://schemas.openxmlformats.org/officeDocument/2006/relationships/hyperlink" Target="http://journals.ioffe.ru/" TargetMode="External"/><Relationship Id="rId56" Type="http://schemas.openxmlformats.org/officeDocument/2006/relationships/footer" Target="footer6.xml"/><Relationship Id="rId64" Type="http://schemas.openxmlformats.org/officeDocument/2006/relationships/footer" Target="footer10.xml"/><Relationship Id="rId8" Type="http://schemas.openxmlformats.org/officeDocument/2006/relationships/header" Target="header1.xml"/><Relationship Id="rId51" Type="http://schemas.openxmlformats.org/officeDocument/2006/relationships/header" Target="header21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hyperlink" Target="http://physicsdatabase.com/free-physics-book" TargetMode="External"/><Relationship Id="rId38" Type="http://schemas.openxmlformats.org/officeDocument/2006/relationships/hyperlink" Target="http://iopscience.iop.org/journal/1367-2630" TargetMode="External"/><Relationship Id="rId46" Type="http://schemas.openxmlformats.org/officeDocument/2006/relationships/hyperlink" Target="http://www.nature.com/srep/" TargetMode="External"/><Relationship Id="rId59" Type="http://schemas.openxmlformats.org/officeDocument/2006/relationships/header" Target="header25.xml"/><Relationship Id="rId67" Type="http://schemas.openxmlformats.org/officeDocument/2006/relationships/fontTable" Target="fontTable.xml"/><Relationship Id="rId20" Type="http://schemas.openxmlformats.org/officeDocument/2006/relationships/header" Target="header13.xml"/><Relationship Id="rId41" Type="http://schemas.openxmlformats.org/officeDocument/2006/relationships/hyperlink" Target="http://journals.aps.org/prx/" TargetMode="External"/><Relationship Id="rId54" Type="http://schemas.openxmlformats.org/officeDocument/2006/relationships/footer" Target="footer5.xml"/><Relationship Id="rId62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6695</Words>
  <Characters>38162</Characters>
  <Application>Microsoft Office Word</Application>
  <DocSecurity>0</DocSecurity>
  <Lines>318</Lines>
  <Paragraphs>89</Paragraphs>
  <ScaleCrop>false</ScaleCrop>
  <Company>OEM</Company>
  <LinksUpToDate>false</LinksUpToDate>
  <CharactersWithSpaces>44768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учреждение науки</dc:title>
  <dc:subject/>
  <dc:creator>Wiesel</dc:creator>
  <dc:description/>
  <cp:lastModifiedBy>Elena Kelby</cp:lastModifiedBy>
  <cp:revision>2</cp:revision>
  <dcterms:created xsi:type="dcterms:W3CDTF">2025-01-22T14:31:00Z</dcterms:created>
  <dcterms:modified xsi:type="dcterms:W3CDTF">2025-01-22T14:31:00Z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2024-11-04T00:00:00Z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D:20220506113824</vt:lpwstr>
  </property>
</Properties>
</file>